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1C0214" w14:textId="41A29E74" w:rsidR="00441794" w:rsidRDefault="00134BA1" w:rsidP="00134BA1">
      <w:r>
        <w:t>During our production meetings (specifically production meeting 3) we decided that the primary target audience for the show should be between 16 to 20 year olds, this was because those ages would be the most interested in the show’s subject matter (gaming). The primary target audience are specifically targeted towards University students (O66, Student Scene &amp; Social Class E) since that demographic</w:t>
      </w:r>
      <w:r w:rsidR="00E65EBE">
        <w:t xml:space="preserve"> commonly</w:t>
      </w:r>
      <w:r>
        <w:t xml:space="preserve"> play</w:t>
      </w:r>
      <w:r w:rsidR="00E65EBE">
        <w:t>s</w:t>
      </w:r>
      <w:r>
        <w:t xml:space="preserve"> video games in their spare time. Since we’re targeting students, we chose to have a nonspecific family size and the martial status of unmarried since they’re much more likely to be both of those things. We don’t plan to target a specific gender or ethnicity for the show as gaming is something all genders and ethnicities do</w:t>
      </w:r>
      <w:r w:rsidR="00634DE6">
        <w:t xml:space="preserve"> and</w:t>
      </w:r>
      <w:r>
        <w:t xml:space="preserve"> </w:t>
      </w:r>
      <w:r w:rsidR="00634DE6">
        <w:t>all of</w:t>
      </w:r>
      <w:r w:rsidR="000F2E66">
        <w:t xml:space="preserve"> our</w:t>
      </w:r>
      <w:r>
        <w:t xml:space="preserve"> target audience </w:t>
      </w:r>
      <w:r w:rsidR="000F2E66">
        <w:t>profil</w:t>
      </w:r>
      <w:r w:rsidR="00634DE6">
        <w:t>es</w:t>
      </w:r>
      <w:r w:rsidR="000F2E66">
        <w:t xml:space="preserve"> </w:t>
      </w:r>
      <w:r>
        <w:t xml:space="preserve">reflect </w:t>
      </w:r>
      <w:r w:rsidR="00634DE6">
        <w:t>this</w:t>
      </w:r>
      <w:r w:rsidR="00441794">
        <w:t>. The location we’re targeting are audiences who live in a city in England, as they’re more likely to buy games since they live nearby to stores that sell them</w:t>
      </w:r>
      <w:r w:rsidR="00275573">
        <w:t>.</w:t>
      </w:r>
      <w:r w:rsidR="006560DD">
        <w:t xml:space="preserve"> Since the show airs so late into the night, there’ll be a 30 minute edited versio</w:t>
      </w:r>
      <w:r w:rsidR="00C6202B">
        <w:t>n that airs on Saturday afternoon for this target audience specifically (mainly 16 and 17 year olds) to watch the show</w:t>
      </w:r>
      <w:r w:rsidR="00FA3A8D">
        <w:t>.</w:t>
      </w:r>
    </w:p>
    <w:p w14:paraId="4643D43B" w14:textId="5405752A" w:rsidR="00441794" w:rsidRDefault="00441794" w:rsidP="00134BA1">
      <w:r>
        <w:t>Our secondary would be targeted towards a slightly older audience</w:t>
      </w:r>
      <w:r w:rsidR="00132492">
        <w:t xml:space="preserve">. 21 to 28 year olds would still be interested in playing games and would be able to buy </w:t>
      </w:r>
      <w:r w:rsidR="00635F26">
        <w:t>them</w:t>
      </w:r>
      <w:r w:rsidR="00132492">
        <w:t xml:space="preserve"> themselves</w:t>
      </w:r>
      <w:r w:rsidR="004672B3">
        <w:t>. T</w:t>
      </w:r>
      <w:r w:rsidR="00635F26">
        <w:t xml:space="preserve">hey’d </w:t>
      </w:r>
      <w:r w:rsidR="00DE7FC8">
        <w:t xml:space="preserve">also </w:t>
      </w:r>
      <w:r w:rsidR="004672B3">
        <w:t>b</w:t>
      </w:r>
      <w:r w:rsidR="00635F26">
        <w:t>e able to watch the show as it starts at 6pm</w:t>
      </w:r>
      <w:r w:rsidR="004672B3">
        <w:t xml:space="preserve"> which is </w:t>
      </w:r>
      <w:r w:rsidR="00635F26">
        <w:t xml:space="preserve">when they’d come </w:t>
      </w:r>
      <w:r w:rsidR="004672B3">
        <w:t>home from work</w:t>
      </w:r>
      <w:r w:rsidR="00132492">
        <w:t>.</w:t>
      </w:r>
      <w:r w:rsidR="00083146">
        <w:t xml:space="preserve"> </w:t>
      </w:r>
      <w:r w:rsidR="00015308">
        <w:t>They would most likely live in apartments in England</w:t>
      </w:r>
      <w:r w:rsidR="002559D8">
        <w:t xml:space="preserve"> as they grow into </w:t>
      </w:r>
      <w:r w:rsidR="00043AC9">
        <w:t>adulthood</w:t>
      </w:r>
      <w:r w:rsidR="00083146">
        <w:t>.</w:t>
      </w:r>
      <w:r w:rsidR="00043AC9">
        <w:t xml:space="preserve"> This is the same reason we chose the J41</w:t>
      </w:r>
      <w:r w:rsidR="00232AE8">
        <w:t xml:space="preserve"> (Youthful Endeavours)</w:t>
      </w:r>
      <w:r w:rsidR="00043AC9">
        <w:t xml:space="preserve"> mosaic group</w:t>
      </w:r>
      <w:r w:rsidR="007F4FC2">
        <w:t xml:space="preserve"> as well</w:t>
      </w:r>
      <w:r w:rsidR="00043AC9">
        <w:t>.</w:t>
      </w:r>
      <w:r w:rsidR="00C502EA">
        <w:t xml:space="preserve"> The </w:t>
      </w:r>
      <w:r w:rsidR="001E6943">
        <w:t>occupations</w:t>
      </w:r>
      <w:r w:rsidR="00C502EA">
        <w:t xml:space="preserve"> they’d have would fit with social class C2 as they take</w:t>
      </w:r>
      <w:r w:rsidR="001E6943">
        <w:t xml:space="preserve"> </w:t>
      </w:r>
      <w:r w:rsidR="00717DED">
        <w:t>jobs that are lower in ranks but still pay enough for them to be able to afford</w:t>
      </w:r>
      <w:r w:rsidR="00A82E29">
        <w:t xml:space="preserve"> their rent</w:t>
      </w:r>
      <w:r w:rsidR="00C502EA">
        <w:t>.</w:t>
      </w:r>
      <w:r w:rsidR="00E65EBE">
        <w:t xml:space="preserve"> </w:t>
      </w:r>
      <w:r w:rsidR="00595C8D">
        <w:t xml:space="preserve">We </w:t>
      </w:r>
      <w:r w:rsidR="00A82E29">
        <w:t xml:space="preserve">also </w:t>
      </w:r>
      <w:r w:rsidR="00595C8D">
        <w:t xml:space="preserve">chose to target males as </w:t>
      </w:r>
      <w:r w:rsidR="00385D79">
        <w:t>our secondary</w:t>
      </w:r>
      <w:r w:rsidR="00A82E29">
        <w:t xml:space="preserve"> audience</w:t>
      </w:r>
      <w:r w:rsidR="00385D79">
        <w:t xml:space="preserve"> as </w:t>
      </w:r>
      <w:r w:rsidR="00595C8D">
        <w:t>they’re stereotypically associated with games</w:t>
      </w:r>
      <w:r w:rsidR="00357738">
        <w:t>.</w:t>
      </w:r>
      <w:r w:rsidR="00A82E29">
        <w:t xml:space="preserve"> </w:t>
      </w:r>
      <w:r w:rsidR="00001B62">
        <w:t>The family size was chosen to be nonspecific as the secondary target audience</w:t>
      </w:r>
      <w:r w:rsidR="00DA49EA">
        <w:t xml:space="preserve"> may or may not have a small family to take care of</w:t>
      </w:r>
      <w:r w:rsidR="00275573">
        <w:t>.</w:t>
      </w:r>
    </w:p>
    <w:p w14:paraId="46BFA372" w14:textId="7C541B27" w:rsidR="006560DD" w:rsidRPr="00275573" w:rsidRDefault="00B97975" w:rsidP="00FA3A8D">
      <w:pPr>
        <w:rPr>
          <w:rFonts w:cstheme="minorHAnsi"/>
          <w:color w:val="000000"/>
          <w:sz w:val="26"/>
          <w:szCs w:val="26"/>
        </w:rPr>
      </w:pPr>
      <w:r>
        <w:t xml:space="preserve">For our tertiary audience, we continued to target older audiences by </w:t>
      </w:r>
      <w:r w:rsidR="00A56434">
        <w:t>targeting 30-40 year olds. We chose this age range as they’d specifically be interested in the retro gaming section the show will have and would have nostalgia for playing video games even if they may not have time for them anymore.</w:t>
      </w:r>
      <w:r w:rsidR="00794867">
        <w:t xml:space="preserve"> They might also be interested in what younger people would have to say about the games they grew up with. They would </w:t>
      </w:r>
      <w:r w:rsidR="003D4B96">
        <w:t>be able to</w:t>
      </w:r>
      <w:r w:rsidR="00794867">
        <w:t xml:space="preserve"> settle down and take care of a small family at this age as well</w:t>
      </w:r>
      <w:r w:rsidR="003D4B96">
        <w:t>, being more likely to be married than any of our other target audiences. Since they’ve been working for years</w:t>
      </w:r>
      <w:r w:rsidR="00FB6B88">
        <w:t xml:space="preserve"> </w:t>
      </w:r>
      <w:r w:rsidR="00222B70">
        <w:t>they’d most likely be in the B social class to earn enough money to take care of themselves and family</w:t>
      </w:r>
      <w:r w:rsidR="00FB6B88">
        <w:t>, this is the same reason we chose to have the tertiary targeted location be in the suburbs in England</w:t>
      </w:r>
      <w:r w:rsidR="00222B70">
        <w:t xml:space="preserve">. </w:t>
      </w:r>
      <w:r w:rsidR="001D2961">
        <w:t xml:space="preserve">Women don’t have many gaming-related programmes that are targeted towards them, so we concluded that it’d be a good idea to target them as well. The mosaic group we chose for this audience </w:t>
      </w:r>
      <w:r w:rsidR="00C838BB">
        <w:t xml:space="preserve">was H32 (First-Rung Futures) as that group have homes in </w:t>
      </w:r>
      <w:r w:rsidR="00275573">
        <w:t>well kept but affordable areas</w:t>
      </w:r>
      <w:r w:rsidR="00275573">
        <w:rPr>
          <w:rFonts w:eastAsia="Times New Roman" w:cstheme="minorHAnsi"/>
          <w:color w:val="000000"/>
          <w:sz w:val="26"/>
          <w:szCs w:val="26"/>
          <w:lang w:eastAsia="en-GB"/>
        </w:rPr>
        <w:t>.</w:t>
      </w:r>
    </w:p>
    <w:sectPr w:rsidR="006560DD" w:rsidRPr="002755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BA1"/>
    <w:rsid w:val="00001B62"/>
    <w:rsid w:val="00012167"/>
    <w:rsid w:val="00015308"/>
    <w:rsid w:val="00043AC9"/>
    <w:rsid w:val="00082DD5"/>
    <w:rsid w:val="00083146"/>
    <w:rsid w:val="000E7196"/>
    <w:rsid w:val="000F2E66"/>
    <w:rsid w:val="00132492"/>
    <w:rsid w:val="00134BA1"/>
    <w:rsid w:val="001D2961"/>
    <w:rsid w:val="001E6943"/>
    <w:rsid w:val="00222B70"/>
    <w:rsid w:val="00232AE8"/>
    <w:rsid w:val="002559D8"/>
    <w:rsid w:val="00275573"/>
    <w:rsid w:val="00327683"/>
    <w:rsid w:val="00357738"/>
    <w:rsid w:val="00385D79"/>
    <w:rsid w:val="003D4B96"/>
    <w:rsid w:val="00441794"/>
    <w:rsid w:val="004672B3"/>
    <w:rsid w:val="00595C8D"/>
    <w:rsid w:val="00634DE6"/>
    <w:rsid w:val="00635F26"/>
    <w:rsid w:val="006560DD"/>
    <w:rsid w:val="006822D9"/>
    <w:rsid w:val="00696497"/>
    <w:rsid w:val="00717DED"/>
    <w:rsid w:val="00790B30"/>
    <w:rsid w:val="00794867"/>
    <w:rsid w:val="007E4CBF"/>
    <w:rsid w:val="007F4FC2"/>
    <w:rsid w:val="008220F1"/>
    <w:rsid w:val="00892235"/>
    <w:rsid w:val="00A56434"/>
    <w:rsid w:val="00A82E29"/>
    <w:rsid w:val="00B97975"/>
    <w:rsid w:val="00C1403E"/>
    <w:rsid w:val="00C502EA"/>
    <w:rsid w:val="00C6202B"/>
    <w:rsid w:val="00C838BB"/>
    <w:rsid w:val="00CE416B"/>
    <w:rsid w:val="00D8758A"/>
    <w:rsid w:val="00DA49EA"/>
    <w:rsid w:val="00DE7FC8"/>
    <w:rsid w:val="00E65EBE"/>
    <w:rsid w:val="00EA36D3"/>
    <w:rsid w:val="00F776E3"/>
    <w:rsid w:val="00FA3A8D"/>
    <w:rsid w:val="00FB6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9D65C"/>
  <w15:chartTrackingRefBased/>
  <w15:docId w15:val="{3B33D84B-FB25-487B-9635-8FF80B785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7">
    <w:name w:val="font_7"/>
    <w:basedOn w:val="Normal"/>
    <w:rsid w:val="00134BA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6671741">
      <w:bodyDiv w:val="1"/>
      <w:marLeft w:val="0"/>
      <w:marRight w:val="0"/>
      <w:marTop w:val="0"/>
      <w:marBottom w:val="0"/>
      <w:divBdr>
        <w:top w:val="none" w:sz="0" w:space="0" w:color="auto"/>
        <w:left w:val="none" w:sz="0" w:space="0" w:color="auto"/>
        <w:bottom w:val="none" w:sz="0" w:space="0" w:color="auto"/>
        <w:right w:val="none" w:sz="0" w:space="0" w:color="auto"/>
      </w:divBdr>
    </w:div>
    <w:div w:id="780994702">
      <w:bodyDiv w:val="1"/>
      <w:marLeft w:val="0"/>
      <w:marRight w:val="0"/>
      <w:marTop w:val="0"/>
      <w:marBottom w:val="0"/>
      <w:divBdr>
        <w:top w:val="none" w:sz="0" w:space="0" w:color="auto"/>
        <w:left w:val="none" w:sz="0" w:space="0" w:color="auto"/>
        <w:bottom w:val="none" w:sz="0" w:space="0" w:color="auto"/>
        <w:right w:val="none" w:sz="0" w:space="0" w:color="auto"/>
      </w:divBdr>
    </w:div>
    <w:div w:id="1526478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Pages>
  <Words>459</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West Herts College</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Shassagay Onyango</dc:creator>
  <cp:keywords/>
  <dc:description/>
  <cp:lastModifiedBy>Shassagay Onyango</cp:lastModifiedBy>
  <cp:revision>50</cp:revision>
  <dcterms:created xsi:type="dcterms:W3CDTF">2022-11-10T10:41:00Z</dcterms:created>
  <dcterms:modified xsi:type="dcterms:W3CDTF">2022-11-23T13:54:00Z</dcterms:modified>
</cp:coreProperties>
</file>