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body>
    <w:p w:rsidR="00F70AC3" w:rsidRDefault="00F70AC3" w14:paraId="227BDBF0" w14:textId="5A2E25CC">
      <w:r>
        <w:rPr>
          <w:noProof/>
        </w:rPr>
        <w:drawing>
          <wp:anchor distT="0" distB="0" distL="114300" distR="114300" simplePos="0" relativeHeight="251658240" behindDoc="1" locked="0" layoutInCell="1" allowOverlap="1" wp14:anchorId="27D7417D" wp14:editId="07777777">
            <wp:simplePos x="0" y="0"/>
            <wp:positionH relativeFrom="column">
              <wp:posOffset>7994650</wp:posOffset>
            </wp:positionH>
            <wp:positionV relativeFrom="paragraph">
              <wp:posOffset>-1029335</wp:posOffset>
            </wp:positionV>
            <wp:extent cx="2146300" cy="2146300"/>
            <wp:effectExtent l="0" t="0" r="635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214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24B79635" w:rsidP="24B79635" w:rsidRDefault="24B79635" w14:paraId="6C372538" w14:textId="1E608E05"/>
    <w:p w:rsidRPr="00F70AC3" w:rsidR="00F70AC3" w:rsidP="00F70AC3" w:rsidRDefault="00F70AC3" w14:paraId="2A633D63" w14:textId="4CF1D875">
      <w:pPr>
        <w:pStyle w:val="NoSpacing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</w:t>
      </w:r>
      <w:r w:rsidRPr="00F70AC3">
        <w:rPr>
          <w:b/>
          <w:bCs/>
          <w:sz w:val="40"/>
          <w:szCs w:val="40"/>
        </w:rPr>
        <w:t xml:space="preserve">Risk Assessment </w:t>
      </w:r>
      <w:r>
        <w:rPr>
          <w:b/>
          <w:bCs/>
          <w:sz w:val="40"/>
          <w:szCs w:val="40"/>
        </w:rPr>
        <w:t xml:space="preserve">Forms </w:t>
      </w:r>
      <w:r w:rsidRPr="00F70AC3">
        <w:rPr>
          <w:b/>
          <w:bCs/>
          <w:sz w:val="40"/>
          <w:szCs w:val="40"/>
        </w:rPr>
        <w:t>- Hazards, Controls and Risks</w:t>
      </w:r>
      <w:r w:rsidR="004F7B8D">
        <w:rPr>
          <w:b/>
          <w:bCs/>
          <w:sz w:val="40"/>
          <w:szCs w:val="40"/>
        </w:rPr>
        <w:t xml:space="preserve"> – Filming </w:t>
      </w:r>
      <w:r w:rsidR="00605FB1">
        <w:rPr>
          <w:b/>
          <w:bCs/>
          <w:sz w:val="40"/>
          <w:szCs w:val="40"/>
        </w:rPr>
        <w:t>Int</w:t>
      </w:r>
      <w:r w:rsidR="00C2734D">
        <w:rPr>
          <w:b/>
          <w:bCs/>
          <w:sz w:val="40"/>
          <w:szCs w:val="40"/>
        </w:rPr>
        <w:t>eriors</w:t>
      </w:r>
      <w:r w:rsidR="004F7B8D">
        <w:rPr>
          <w:b/>
          <w:bCs/>
          <w:sz w:val="40"/>
          <w:szCs w:val="40"/>
        </w:rPr>
        <w:t xml:space="preserve"> (</w:t>
      </w:r>
      <w:r w:rsidR="005E0931">
        <w:rPr>
          <w:b/>
          <w:bCs/>
          <w:sz w:val="40"/>
          <w:szCs w:val="40"/>
        </w:rPr>
        <w:t>House</w:t>
      </w:r>
      <w:r w:rsidR="004F7B8D">
        <w:rPr>
          <w:b/>
          <w:bCs/>
          <w:sz w:val="40"/>
          <w:szCs w:val="40"/>
        </w:rPr>
        <w:t>)</w:t>
      </w:r>
    </w:p>
    <w:p w:rsidRPr="008D2A0C" w:rsidR="00F70AC3" w:rsidP="00F70AC3" w:rsidRDefault="00F70AC3" w14:paraId="672A6659" w14:textId="77777777">
      <w:pPr>
        <w:pStyle w:val="NoSpacing"/>
        <w:rPr>
          <w:sz w:val="4"/>
          <w:szCs w:val="4"/>
        </w:rPr>
      </w:pPr>
    </w:p>
    <w:tbl>
      <w:tblPr>
        <w:tblW w:w="15214" w:type="dxa"/>
        <w:tblInd w:w="108" w:type="dxa"/>
        <w:tblCellMar>
          <w:top w:w="57" w:type="dxa"/>
        </w:tblCellMar>
        <w:tblLook w:val="0020" w:firstRow="1" w:lastRow="0" w:firstColumn="0" w:lastColumn="0" w:noHBand="0" w:noVBand="0"/>
      </w:tblPr>
      <w:tblGrid>
        <w:gridCol w:w="2256"/>
        <w:gridCol w:w="1693"/>
        <w:gridCol w:w="2820"/>
        <w:gridCol w:w="6188"/>
        <w:gridCol w:w="1131"/>
        <w:gridCol w:w="1126"/>
      </w:tblGrid>
      <w:tr w:rsidRPr="0079311D" w:rsidR="00F70AC3" w:rsidTr="25A1F7BF" w14:paraId="367BFBCD" w14:textId="77777777">
        <w:trPr>
          <w:trHeight w:val="746"/>
          <w:tblHeader/>
        </w:trPr>
        <w:tc>
          <w:tcPr>
            <w:tcW w:w="2256" w:type="dxa"/>
            <w:tcBorders>
              <w:top w:val="thinThickLargeGap" w:color="365F91" w:sz="12" w:space="0"/>
              <w:left w:val="thinThickLargeGap" w:color="365F91" w:sz="12" w:space="0"/>
              <w:bottom w:val="single" w:color="365F91" w:sz="2" w:space="0"/>
              <w:right w:val="single" w:color="365F91" w:sz="2" w:space="0"/>
            </w:tcBorders>
            <w:shd w:val="clear" w:color="auto" w:fill="FFFFCC"/>
            <w:tcMar/>
          </w:tcPr>
          <w:p w:rsidRPr="00B602EF" w:rsidR="00F70AC3" w:rsidP="00FA4AEC" w:rsidRDefault="00F70AC3" w14:paraId="18283460" w14:textId="77777777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B602EF">
              <w:rPr>
                <w:b/>
                <w:bCs/>
                <w:sz w:val="20"/>
                <w:szCs w:val="20"/>
              </w:rPr>
              <w:t>Activity</w:t>
            </w:r>
          </w:p>
          <w:p w:rsidRPr="00B602EF" w:rsidR="00F70AC3" w:rsidP="00FA4AEC" w:rsidRDefault="00F70AC3" w14:paraId="7583B47F" w14:textId="77777777">
            <w:pPr>
              <w:pStyle w:val="NoSpacing"/>
              <w:rPr>
                <w:sz w:val="16"/>
                <w:szCs w:val="16"/>
              </w:rPr>
            </w:pPr>
            <w:r w:rsidRPr="00B602EF">
              <w:rPr>
                <w:sz w:val="16"/>
                <w:szCs w:val="16"/>
              </w:rPr>
              <w:t>What is it you are doing and where?</w:t>
            </w:r>
          </w:p>
        </w:tc>
        <w:tc>
          <w:tcPr>
            <w:tcW w:w="1693" w:type="dxa"/>
            <w:tcBorders>
              <w:top w:val="thinThickLargeGap" w:color="365F91" w:sz="12" w:space="0"/>
              <w:left w:val="single" w:color="365F91" w:sz="2" w:space="0"/>
              <w:bottom w:val="single" w:color="365F91" w:sz="2" w:space="0"/>
              <w:right w:val="single" w:color="365F91" w:sz="4" w:space="0"/>
            </w:tcBorders>
            <w:shd w:val="clear" w:color="auto" w:fill="FFFFCC"/>
            <w:tcMar/>
          </w:tcPr>
          <w:p w:rsidRPr="00B602EF" w:rsidR="00F70AC3" w:rsidP="00FA4AEC" w:rsidRDefault="00F70AC3" w14:paraId="328CDB50" w14:textId="77777777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B602EF">
              <w:rPr>
                <w:b/>
                <w:bCs/>
                <w:sz w:val="20"/>
                <w:szCs w:val="20"/>
              </w:rPr>
              <w:t xml:space="preserve">Who </w:t>
            </w:r>
            <w:r>
              <w:rPr>
                <w:b/>
                <w:bCs/>
                <w:sz w:val="20"/>
                <w:szCs w:val="20"/>
              </w:rPr>
              <w:t xml:space="preserve">is at </w:t>
            </w:r>
            <w:proofErr w:type="gramStart"/>
            <w:r>
              <w:rPr>
                <w:b/>
                <w:bCs/>
                <w:sz w:val="20"/>
                <w:szCs w:val="20"/>
              </w:rPr>
              <w:t>Risk</w:t>
            </w:r>
            <w:proofErr w:type="gramEnd"/>
          </w:p>
          <w:p w:rsidRPr="00B602EF" w:rsidR="00F70AC3" w:rsidP="00FA4AEC" w:rsidRDefault="00F70AC3" w14:paraId="4E6B7E56" w14:textId="7777777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Anything about them which affects the risk?</w:t>
            </w:r>
          </w:p>
        </w:tc>
        <w:tc>
          <w:tcPr>
            <w:tcW w:w="2820" w:type="dxa"/>
            <w:tcBorders>
              <w:top w:val="thinThickLargeGap" w:color="365F91" w:sz="12" w:space="0"/>
              <w:left w:val="single" w:color="365F91" w:sz="4" w:space="0"/>
              <w:bottom w:val="single" w:color="365F91" w:sz="2" w:space="0"/>
              <w:right w:val="single" w:color="365F91" w:sz="4" w:space="0"/>
            </w:tcBorders>
            <w:shd w:val="clear" w:color="auto" w:fill="FFFFCC"/>
            <w:tcMar/>
          </w:tcPr>
          <w:p w:rsidRPr="00B602EF" w:rsidR="00F70AC3" w:rsidP="00FA4AEC" w:rsidRDefault="00F70AC3" w14:paraId="5466EB9B" w14:textId="77777777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Significant </w:t>
            </w:r>
            <w:r w:rsidRPr="00B602EF">
              <w:rPr>
                <w:b/>
                <w:bCs/>
                <w:sz w:val="20"/>
                <w:szCs w:val="20"/>
              </w:rPr>
              <w:t>Hazards</w:t>
            </w:r>
          </w:p>
          <w:p w:rsidRPr="00B602EF" w:rsidR="00F70AC3" w:rsidP="00FA4AEC" w:rsidRDefault="00F70AC3" w14:paraId="6E1B3F1D" w14:textId="7777777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Outline </w:t>
            </w:r>
            <w:r w:rsidRPr="00B602EF">
              <w:rPr>
                <w:sz w:val="16"/>
                <w:szCs w:val="16"/>
              </w:rPr>
              <w:t>what could cause harm</w:t>
            </w:r>
            <w:r>
              <w:rPr>
                <w:sz w:val="16"/>
                <w:szCs w:val="16"/>
              </w:rPr>
              <w:t xml:space="preserve"> or damage</w:t>
            </w:r>
            <w:r w:rsidRPr="00B602EF">
              <w:rPr>
                <w:sz w:val="16"/>
                <w:szCs w:val="16"/>
              </w:rPr>
              <w:t xml:space="preserve"> (use table in Part A to help you)</w:t>
            </w:r>
          </w:p>
        </w:tc>
        <w:tc>
          <w:tcPr>
            <w:tcW w:w="6188" w:type="dxa"/>
            <w:tcBorders>
              <w:top w:val="thinThickLargeGap" w:color="365F91" w:sz="12" w:space="0"/>
              <w:left w:val="single" w:color="365F91" w:sz="4" w:space="0"/>
              <w:bottom w:val="single" w:color="365F91" w:sz="2" w:space="0"/>
              <w:right w:val="single" w:color="365F91" w:sz="4" w:space="0"/>
            </w:tcBorders>
            <w:shd w:val="clear" w:color="auto" w:fill="FFFFCC"/>
            <w:tcMar/>
          </w:tcPr>
          <w:p w:rsidRPr="00B602EF" w:rsidR="00F70AC3" w:rsidP="00FA4AEC" w:rsidRDefault="00F70AC3" w14:paraId="5B83B358" w14:textId="77777777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B602EF">
              <w:rPr>
                <w:b/>
                <w:bCs/>
                <w:sz w:val="20"/>
                <w:szCs w:val="20"/>
              </w:rPr>
              <w:t>Control</w:t>
            </w:r>
            <w:r>
              <w:rPr>
                <w:b/>
                <w:bCs/>
                <w:sz w:val="20"/>
                <w:szCs w:val="20"/>
              </w:rPr>
              <w:t>s</w:t>
            </w:r>
          </w:p>
          <w:p w:rsidRPr="00B602EF" w:rsidR="00F70AC3" w:rsidP="00FA4AEC" w:rsidRDefault="00F70AC3" w14:paraId="6213C0D1" w14:textId="7777777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Precautions which are / should be in place to control the </w:t>
            </w:r>
            <w:r w:rsidRPr="00B602EF">
              <w:rPr>
                <w:sz w:val="16"/>
                <w:szCs w:val="16"/>
              </w:rPr>
              <w:t>risk</w:t>
            </w:r>
            <w:r>
              <w:rPr>
                <w:sz w:val="16"/>
                <w:szCs w:val="16"/>
              </w:rPr>
              <w:t xml:space="preserve"> of harm or damage</w:t>
            </w:r>
          </w:p>
        </w:tc>
        <w:tc>
          <w:tcPr>
            <w:tcW w:w="1131" w:type="dxa"/>
            <w:tcBorders>
              <w:top w:val="thinThickLargeGap" w:color="365F91" w:sz="12" w:space="0"/>
              <w:left w:val="single" w:color="365F91" w:sz="4" w:space="0"/>
              <w:bottom w:val="single" w:color="365F91" w:sz="2" w:space="0"/>
              <w:right w:val="thickThinLargeGap" w:color="365F91" w:sz="12" w:space="0"/>
            </w:tcBorders>
            <w:shd w:val="clear" w:color="auto" w:fill="FFFFCC"/>
            <w:tcMar/>
          </w:tcPr>
          <w:p w:rsidRPr="00B602EF" w:rsidR="00F70AC3" w:rsidP="00FA4AEC" w:rsidRDefault="00F70AC3" w14:paraId="0C7A2E00" w14:textId="77777777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B602EF">
              <w:rPr>
                <w:b/>
                <w:bCs/>
                <w:sz w:val="20"/>
                <w:szCs w:val="20"/>
              </w:rPr>
              <w:t>Risk</w:t>
            </w:r>
            <w:r>
              <w:rPr>
                <w:b/>
                <w:bCs/>
                <w:sz w:val="20"/>
                <w:szCs w:val="20"/>
              </w:rPr>
              <w:t xml:space="preserve"> rating</w:t>
            </w:r>
          </w:p>
          <w:p w:rsidRPr="00B602EF" w:rsidR="00F70AC3" w:rsidP="00FA4AEC" w:rsidRDefault="00F70AC3" w14:paraId="0BFAD282" w14:textId="77777777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  <w:r w:rsidRPr="00B602EF">
              <w:rPr>
                <w:sz w:val="16"/>
                <w:szCs w:val="16"/>
              </w:rPr>
              <w:t>ll controls applied (H/M/L)</w:t>
            </w:r>
          </w:p>
        </w:tc>
        <w:tc>
          <w:tcPr>
            <w:tcW w:w="1126" w:type="dxa"/>
            <w:tcBorders>
              <w:top w:val="thinThickLargeGap" w:color="365F91" w:sz="12" w:space="0"/>
              <w:left w:val="single" w:color="365F91" w:sz="4" w:space="0"/>
              <w:bottom w:val="single" w:color="365F91" w:sz="2" w:space="0"/>
              <w:right w:val="thickThinLargeGap" w:color="365F91" w:sz="12" w:space="0"/>
            </w:tcBorders>
            <w:shd w:val="clear" w:color="auto" w:fill="FFFFCC"/>
            <w:tcMar/>
          </w:tcPr>
          <w:p w:rsidRPr="00B602EF" w:rsidR="00F70AC3" w:rsidP="17240107" w:rsidRDefault="00F70AC3" w14:paraId="2C4B098F" w14:textId="77777777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17240107">
              <w:rPr>
                <w:b/>
                <w:bCs/>
                <w:sz w:val="18"/>
                <w:szCs w:val="18"/>
              </w:rPr>
              <w:t xml:space="preserve">Team Member Responsible </w:t>
            </w:r>
          </w:p>
        </w:tc>
      </w:tr>
      <w:tr w:rsidRPr="0071306D" w:rsidR="00F70AC3" w:rsidTr="25A1F7BF" w14:paraId="60061E4C" w14:textId="77777777">
        <w:trPr>
          <w:trHeight w:val="146"/>
        </w:trPr>
        <w:tc>
          <w:tcPr>
            <w:tcW w:w="2256" w:type="dxa"/>
            <w:tcBorders>
              <w:top w:val="dotted" w:color="365F91" w:sz="4" w:space="0"/>
              <w:left w:val="thinThickLargeGap" w:color="365F91" w:sz="12" w:space="0"/>
              <w:bottom w:val="single" w:color="365F91" w:sz="2" w:space="0"/>
              <w:right w:val="single" w:color="365F91" w:sz="2" w:space="0"/>
            </w:tcBorders>
            <w:shd w:val="clear" w:color="auto" w:fill="auto"/>
            <w:tcMar/>
          </w:tcPr>
          <w:p w:rsidR="00F70AC3" w:rsidP="00FA4AEC" w:rsidRDefault="0047696B" w14:paraId="44EAFD9C" w14:textId="06275B9B">
            <w:pPr>
              <w:pStyle w:val="Safety1-Text"/>
              <w:spacing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Using production equipment or already having it on set</w:t>
            </w:r>
          </w:p>
          <w:p w:rsidR="00F70AC3" w:rsidP="00FA4AEC" w:rsidRDefault="00F70AC3" w14:paraId="4B94D5A5" w14:textId="77777777">
            <w:pPr>
              <w:pStyle w:val="Safety1-Text"/>
              <w:spacing w:before="0" w:after="0"/>
              <w:rPr>
                <w:sz w:val="16"/>
                <w:szCs w:val="16"/>
              </w:rPr>
            </w:pPr>
          </w:p>
          <w:p w:rsidRPr="0071306D" w:rsidR="00EC48B2" w:rsidP="00FA4AEC" w:rsidRDefault="00EC48B2" w14:paraId="3DEEC669" w14:textId="77777777">
            <w:pPr>
              <w:pStyle w:val="Safety1-Tex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dotted" w:color="365F91" w:sz="4" w:space="0"/>
              <w:left w:val="single" w:color="365F91" w:sz="2" w:space="0"/>
              <w:bottom w:val="single" w:color="365F91" w:sz="2" w:space="0"/>
              <w:right w:val="single" w:color="365F91" w:sz="4" w:space="0"/>
            </w:tcBorders>
            <w:shd w:val="clear" w:color="auto" w:fill="auto"/>
            <w:tcMar/>
          </w:tcPr>
          <w:p w:rsidRPr="0071306D" w:rsidR="00F70AC3" w:rsidP="00FA4AEC" w:rsidRDefault="0047696B" w14:paraId="3656B9AB" w14:textId="52ACB07F">
            <w:pPr>
              <w:pStyle w:val="Safety1-Text"/>
              <w:spacing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Crew and cast</w:t>
            </w:r>
            <w:r w:rsidR="008F2CDC">
              <w:rPr>
                <w:sz w:val="16"/>
                <w:szCs w:val="16"/>
              </w:rPr>
              <w:t xml:space="preserve"> </w:t>
            </w:r>
          </w:p>
        </w:tc>
        <w:tc>
          <w:tcPr>
            <w:tcW w:w="2820" w:type="dxa"/>
            <w:tcBorders>
              <w:top w:val="single" w:color="365F91" w:sz="2" w:space="0"/>
              <w:left w:val="single" w:color="365F91" w:sz="4" w:space="0"/>
              <w:bottom w:val="single" w:color="365F91" w:sz="2" w:space="0"/>
              <w:right w:val="single" w:color="365F91" w:sz="4" w:space="0"/>
            </w:tcBorders>
            <w:shd w:val="clear" w:color="auto" w:fill="auto"/>
            <w:tcMar/>
          </w:tcPr>
          <w:p w:rsidRPr="0071306D" w:rsidR="00F70AC3" w:rsidP="00FA4AEC" w:rsidRDefault="0098387E" w14:paraId="45FB0818" w14:textId="73CC5626">
            <w:pPr>
              <w:pStyle w:val="Safety1-Text"/>
              <w:spacing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Equipment positioning could cause someone to trip</w:t>
            </w:r>
          </w:p>
        </w:tc>
        <w:tc>
          <w:tcPr>
            <w:tcW w:w="6188" w:type="dxa"/>
            <w:tcBorders>
              <w:top w:val="single" w:color="365F91" w:sz="2" w:space="0"/>
              <w:left w:val="single" w:color="365F91" w:sz="4" w:space="0"/>
              <w:bottom w:val="single" w:color="365F91" w:sz="2" w:space="0"/>
              <w:right w:val="single" w:color="365F91" w:sz="4" w:space="0"/>
            </w:tcBorders>
            <w:shd w:val="clear" w:color="auto" w:fill="auto"/>
            <w:tcMar/>
          </w:tcPr>
          <w:p w:rsidRPr="0071306D" w:rsidR="00F70AC3" w:rsidP="00FA4AEC" w:rsidRDefault="0098387E" w14:paraId="049F31CB" w14:textId="4941004B">
            <w:pPr>
              <w:pStyle w:val="Safety1-Text"/>
              <w:spacing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Equipment </w:t>
            </w:r>
            <w:r w:rsidR="003B0369">
              <w:rPr>
                <w:sz w:val="16"/>
                <w:szCs w:val="16"/>
              </w:rPr>
              <w:t xml:space="preserve">will be positioned with spaces in between </w:t>
            </w:r>
            <w:r w:rsidR="00F2043B">
              <w:rPr>
                <w:sz w:val="16"/>
                <w:szCs w:val="16"/>
              </w:rPr>
              <w:t>so people can walk around them</w:t>
            </w:r>
            <w:r w:rsidR="0093123C">
              <w:rPr>
                <w:sz w:val="16"/>
                <w:szCs w:val="16"/>
              </w:rPr>
              <w:t>. Everyone on set will be shown where</w:t>
            </w:r>
            <w:r w:rsidR="005D58E8">
              <w:rPr>
                <w:sz w:val="16"/>
                <w:szCs w:val="16"/>
              </w:rPr>
              <w:t xml:space="preserve"> the</w:t>
            </w:r>
            <w:r w:rsidR="0093123C">
              <w:rPr>
                <w:sz w:val="16"/>
                <w:szCs w:val="16"/>
              </w:rPr>
              <w:t xml:space="preserve"> </w:t>
            </w:r>
            <w:r w:rsidR="00F2043B">
              <w:rPr>
                <w:sz w:val="16"/>
                <w:szCs w:val="16"/>
              </w:rPr>
              <w:t>wires are so no one accidentally steps on them</w:t>
            </w:r>
          </w:p>
        </w:tc>
        <w:tc>
          <w:tcPr>
            <w:tcW w:w="1131" w:type="dxa"/>
            <w:tcBorders>
              <w:top w:val="single" w:color="365F91" w:sz="2" w:space="0"/>
              <w:left w:val="single" w:color="365F91" w:sz="4" w:space="0"/>
              <w:bottom w:val="single" w:color="365F91" w:sz="2" w:space="0"/>
              <w:right w:val="thickThinLargeGap" w:color="365F91" w:sz="12" w:space="0"/>
            </w:tcBorders>
            <w:shd w:val="clear" w:color="auto" w:fill="auto"/>
            <w:tcMar/>
          </w:tcPr>
          <w:p w:rsidRPr="0071306D" w:rsidR="00F70AC3" w:rsidP="00FA4AEC" w:rsidRDefault="003B0369" w14:paraId="53128261" w14:textId="2F3295D7">
            <w:pPr>
              <w:pStyle w:val="Safety1-Text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</w:t>
            </w:r>
          </w:p>
        </w:tc>
        <w:tc>
          <w:tcPr>
            <w:tcW w:w="1126" w:type="dxa"/>
            <w:tcBorders>
              <w:top w:val="single" w:color="365F91" w:sz="2" w:space="0"/>
              <w:left w:val="single" w:color="365F91" w:sz="4" w:space="0"/>
              <w:bottom w:val="single" w:color="365F91" w:sz="2" w:space="0"/>
              <w:right w:val="thickThinLargeGap" w:color="365F91" w:sz="12" w:space="0"/>
            </w:tcBorders>
            <w:tcMar/>
          </w:tcPr>
          <w:p w:rsidRPr="0071306D" w:rsidR="00F70AC3" w:rsidP="008F2CDC" w:rsidRDefault="005D58E8" w14:paraId="62486C05" w14:textId="6DFCB3C8">
            <w:pPr>
              <w:pStyle w:val="Safety1-Text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Camera Operator</w:t>
            </w:r>
            <w:r w:rsidR="00CB630D">
              <w:rPr>
                <w:sz w:val="16"/>
                <w:szCs w:val="16"/>
              </w:rPr>
              <w:t xml:space="preserve"> &amp; Lighting Technician</w:t>
            </w:r>
            <w:r w:rsidR="00BB3037">
              <w:rPr>
                <w:sz w:val="16"/>
                <w:szCs w:val="16"/>
              </w:rPr>
              <w:t>s</w:t>
            </w:r>
          </w:p>
        </w:tc>
      </w:tr>
      <w:tr w:rsidRPr="0071306D" w:rsidR="004F2E6E" w:rsidTr="25A1F7BF" w14:paraId="18779627" w14:textId="77777777">
        <w:trPr>
          <w:trHeight w:val="146"/>
        </w:trPr>
        <w:tc>
          <w:tcPr>
            <w:tcW w:w="2256" w:type="dxa"/>
            <w:tcBorders>
              <w:top w:val="dotted" w:color="365F91" w:sz="4" w:space="0"/>
              <w:left w:val="thinThickLargeGap" w:color="365F91" w:sz="12" w:space="0"/>
              <w:bottom w:val="single" w:color="365F91" w:sz="2" w:space="0"/>
              <w:right w:val="single" w:color="365F91" w:sz="2" w:space="0"/>
            </w:tcBorders>
            <w:shd w:val="clear" w:color="auto" w:fill="auto"/>
            <w:tcMar/>
          </w:tcPr>
          <w:p w:rsidR="004F2E6E" w:rsidP="00FA4AEC" w:rsidRDefault="001048AB" w14:paraId="190DA6C5" w14:textId="7E542FDA">
            <w:pPr>
              <w:pStyle w:val="Safety1-Text"/>
              <w:spacing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Moving heavy equipment</w:t>
            </w:r>
          </w:p>
        </w:tc>
        <w:tc>
          <w:tcPr>
            <w:tcW w:w="1693" w:type="dxa"/>
            <w:tcBorders>
              <w:top w:val="dotted" w:color="365F91" w:sz="4" w:space="0"/>
              <w:left w:val="single" w:color="365F91" w:sz="2" w:space="0"/>
              <w:bottom w:val="single" w:color="365F91" w:sz="2" w:space="0"/>
              <w:right w:val="single" w:color="365F91" w:sz="4" w:space="0"/>
            </w:tcBorders>
            <w:shd w:val="clear" w:color="auto" w:fill="auto"/>
            <w:tcMar/>
          </w:tcPr>
          <w:p w:rsidR="004F2E6E" w:rsidP="00FA4AEC" w:rsidRDefault="004F2E6E" w14:paraId="3BC39CB2" w14:textId="137BD2EB">
            <w:pPr>
              <w:pStyle w:val="Safety1-Text"/>
              <w:spacing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Crew</w:t>
            </w:r>
          </w:p>
        </w:tc>
        <w:tc>
          <w:tcPr>
            <w:tcW w:w="2820" w:type="dxa"/>
            <w:tcBorders>
              <w:top w:val="single" w:color="365F91" w:sz="2" w:space="0"/>
              <w:left w:val="single" w:color="365F91" w:sz="4" w:space="0"/>
              <w:bottom w:val="single" w:color="365F91" w:sz="2" w:space="0"/>
              <w:right w:val="single" w:color="365F91" w:sz="4" w:space="0"/>
            </w:tcBorders>
            <w:shd w:val="clear" w:color="auto" w:fill="auto"/>
            <w:tcMar/>
          </w:tcPr>
          <w:p w:rsidR="004F2E6E" w:rsidP="00FA4AEC" w:rsidRDefault="0078322C" w14:paraId="5A5F3D4B" w14:textId="1C12AC55">
            <w:pPr>
              <w:pStyle w:val="Safety1-Text"/>
              <w:spacing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Someone getting injured </w:t>
            </w:r>
            <w:r w:rsidR="00977121">
              <w:rPr>
                <w:sz w:val="16"/>
                <w:szCs w:val="16"/>
              </w:rPr>
              <w:t>due</w:t>
            </w:r>
            <w:r>
              <w:rPr>
                <w:sz w:val="16"/>
                <w:szCs w:val="16"/>
              </w:rPr>
              <w:t xml:space="preserve"> </w:t>
            </w:r>
            <w:r w:rsidR="00977121">
              <w:rPr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o overexertion</w:t>
            </w:r>
          </w:p>
        </w:tc>
        <w:tc>
          <w:tcPr>
            <w:tcW w:w="6188" w:type="dxa"/>
            <w:tcBorders>
              <w:top w:val="single" w:color="365F91" w:sz="2" w:space="0"/>
              <w:left w:val="single" w:color="365F91" w:sz="4" w:space="0"/>
              <w:bottom w:val="single" w:color="365F91" w:sz="2" w:space="0"/>
              <w:right w:val="single" w:color="365F91" w:sz="4" w:space="0"/>
            </w:tcBorders>
            <w:shd w:val="clear" w:color="auto" w:fill="auto"/>
            <w:tcMar/>
          </w:tcPr>
          <w:p w:rsidR="004F2E6E" w:rsidP="00FA4AEC" w:rsidRDefault="008D4AA5" w14:paraId="6E088355" w14:textId="50A0FE24">
            <w:pPr>
              <w:pStyle w:val="Safety1-Text"/>
              <w:spacing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If a crew member is having a hard time carrying something, they</w:t>
            </w:r>
            <w:r w:rsidR="001C401B">
              <w:rPr>
                <w:sz w:val="16"/>
                <w:szCs w:val="16"/>
              </w:rPr>
              <w:t xml:space="preserve"> can switch carrying </w:t>
            </w:r>
            <w:r>
              <w:rPr>
                <w:sz w:val="16"/>
                <w:szCs w:val="16"/>
              </w:rPr>
              <w:t>it</w:t>
            </w:r>
            <w:r w:rsidR="001C401B">
              <w:rPr>
                <w:sz w:val="16"/>
                <w:szCs w:val="16"/>
              </w:rPr>
              <w:t xml:space="preserve"> with someone else</w:t>
            </w:r>
            <w:r>
              <w:rPr>
                <w:sz w:val="16"/>
                <w:szCs w:val="16"/>
              </w:rPr>
              <w:t>.</w:t>
            </w:r>
            <w:r w:rsidR="001C401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If it</w:t>
            </w:r>
            <w:r w:rsidR="00BC3A83"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</w:rPr>
              <w:t>s moving something on set (a couch for example) w</w:t>
            </w:r>
            <w:r w:rsidR="001C401B">
              <w:rPr>
                <w:sz w:val="16"/>
                <w:szCs w:val="16"/>
              </w:rPr>
              <w:t xml:space="preserve">e can all </w:t>
            </w:r>
            <w:r>
              <w:rPr>
                <w:sz w:val="16"/>
                <w:szCs w:val="16"/>
              </w:rPr>
              <w:t>move</w:t>
            </w:r>
            <w:r w:rsidR="001C401B">
              <w:rPr>
                <w:sz w:val="16"/>
                <w:szCs w:val="16"/>
              </w:rPr>
              <w:t xml:space="preserve"> it together</w:t>
            </w:r>
          </w:p>
          <w:p w:rsidR="001C401B" w:rsidP="00FA4AEC" w:rsidRDefault="001C401B" w14:paraId="12BF3DEA" w14:textId="2BA4D83E">
            <w:pPr>
              <w:pStyle w:val="Safety1-Tex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color="365F91" w:sz="2" w:space="0"/>
              <w:left w:val="single" w:color="365F91" w:sz="4" w:space="0"/>
              <w:bottom w:val="single" w:color="365F91" w:sz="2" w:space="0"/>
              <w:right w:val="thickThinLargeGap" w:color="365F91" w:sz="12" w:space="0"/>
            </w:tcBorders>
            <w:shd w:val="clear" w:color="auto" w:fill="auto"/>
            <w:tcMar/>
          </w:tcPr>
          <w:p w:rsidR="004F2E6E" w:rsidP="00FA4AEC" w:rsidRDefault="00892F27" w14:paraId="4DB7016A" w14:textId="60A4812C">
            <w:pPr>
              <w:pStyle w:val="Safety1-Text"/>
              <w:spacing w:before="0" w:after="0"/>
              <w:jc w:val="center"/>
              <w:rPr>
                <w:sz w:val="16"/>
                <w:szCs w:val="16"/>
              </w:rPr>
            </w:pPr>
            <w:r w:rsidRPr="25A1F7BF" w:rsidR="34EE3294">
              <w:rPr>
                <w:sz w:val="16"/>
                <w:szCs w:val="16"/>
              </w:rPr>
              <w:t>L</w:t>
            </w:r>
          </w:p>
        </w:tc>
        <w:tc>
          <w:tcPr>
            <w:tcW w:w="1126" w:type="dxa"/>
            <w:tcBorders>
              <w:top w:val="single" w:color="365F91" w:sz="2" w:space="0"/>
              <w:left w:val="single" w:color="365F91" w:sz="4" w:space="0"/>
              <w:bottom w:val="single" w:color="365F91" w:sz="2" w:space="0"/>
              <w:right w:val="thickThinLargeGap" w:color="365F91" w:sz="12" w:space="0"/>
            </w:tcBorders>
            <w:tcMar/>
          </w:tcPr>
          <w:p w:rsidR="004F2E6E" w:rsidP="008F2CDC" w:rsidRDefault="00892F27" w14:paraId="00BE1D52" w14:textId="4BDA9FC5">
            <w:pPr>
              <w:pStyle w:val="Safety1-Text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All Crew</w:t>
            </w:r>
          </w:p>
        </w:tc>
      </w:tr>
      <w:tr w:rsidRPr="0071306D" w:rsidR="00F70AC3" w:rsidTr="25A1F7BF" w14:paraId="4101652C" w14:textId="77777777">
        <w:trPr>
          <w:trHeight w:val="23"/>
        </w:trPr>
        <w:tc>
          <w:tcPr>
            <w:tcW w:w="2256" w:type="dxa"/>
            <w:tcBorders>
              <w:top w:val="dotted" w:color="365F91" w:sz="4" w:space="0"/>
              <w:left w:val="thinThickLargeGap" w:color="365F91" w:sz="12" w:space="0"/>
              <w:bottom w:val="single" w:color="365F91" w:sz="2" w:space="0"/>
              <w:right w:val="single" w:color="365F91" w:sz="2" w:space="0"/>
            </w:tcBorders>
            <w:shd w:val="clear" w:color="auto" w:fill="auto"/>
            <w:tcMar/>
          </w:tcPr>
          <w:p w:rsidR="00F70AC3" w:rsidP="00FA4AEC" w:rsidRDefault="00C318CA" w14:paraId="4B99056E" w14:textId="1443DEFC">
            <w:pPr>
              <w:pStyle w:val="Safety1-Text"/>
              <w:spacing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Travelling </w:t>
            </w:r>
            <w:r w:rsidR="00B52814">
              <w:rPr>
                <w:sz w:val="16"/>
                <w:szCs w:val="16"/>
              </w:rPr>
              <w:t>to the location with the equipment</w:t>
            </w:r>
          </w:p>
          <w:p w:rsidR="00F70AC3" w:rsidP="00FA4AEC" w:rsidRDefault="00F70AC3" w14:paraId="1299C43A" w14:textId="77777777">
            <w:pPr>
              <w:pStyle w:val="Safety1-Text"/>
              <w:spacing w:before="0" w:after="0"/>
              <w:rPr>
                <w:sz w:val="16"/>
                <w:szCs w:val="16"/>
              </w:rPr>
            </w:pPr>
          </w:p>
          <w:p w:rsidRPr="0071306D" w:rsidR="00EC48B2" w:rsidP="00FA4AEC" w:rsidRDefault="00EC48B2" w14:paraId="4DDBEF00" w14:textId="77777777">
            <w:pPr>
              <w:pStyle w:val="Safety1-Tex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dotted" w:color="365F91" w:sz="4" w:space="0"/>
              <w:left w:val="single" w:color="365F91" w:sz="2" w:space="0"/>
              <w:bottom w:val="single" w:color="365F91" w:sz="2" w:space="0"/>
              <w:right w:val="single" w:color="365F91" w:sz="4" w:space="0"/>
            </w:tcBorders>
            <w:shd w:val="clear" w:color="auto" w:fill="auto"/>
            <w:tcMar/>
          </w:tcPr>
          <w:p w:rsidRPr="0071306D" w:rsidR="00F70AC3" w:rsidP="00FA4AEC" w:rsidRDefault="008F2CDC" w14:paraId="3461D779" w14:textId="2460F122">
            <w:pPr>
              <w:pStyle w:val="Safety1-Text"/>
              <w:spacing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Crew</w:t>
            </w:r>
          </w:p>
        </w:tc>
        <w:tc>
          <w:tcPr>
            <w:tcW w:w="2820" w:type="dxa"/>
            <w:tcBorders>
              <w:top w:val="single" w:color="365F91" w:sz="2" w:space="0"/>
              <w:left w:val="single" w:color="365F91" w:sz="4" w:space="0"/>
              <w:bottom w:val="single" w:color="365F91" w:sz="2" w:space="0"/>
              <w:right w:val="single" w:color="365F91" w:sz="4" w:space="0"/>
            </w:tcBorders>
            <w:shd w:val="clear" w:color="auto" w:fill="auto"/>
            <w:tcMar/>
          </w:tcPr>
          <w:p w:rsidRPr="0071306D" w:rsidR="00F70AC3" w:rsidP="00FA4AEC" w:rsidRDefault="00065541" w14:paraId="3CF2D8B6" w14:textId="401AFE41">
            <w:pPr>
              <w:pStyle w:val="Safety1-Text"/>
              <w:spacing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Theft or overexertion</w:t>
            </w:r>
            <w:r w:rsidR="00892F27">
              <w:rPr>
                <w:sz w:val="16"/>
                <w:szCs w:val="16"/>
              </w:rPr>
              <w:t xml:space="preserve"> due to walking</w:t>
            </w:r>
            <w:r w:rsidR="00CB1C60">
              <w:rPr>
                <w:sz w:val="16"/>
                <w:szCs w:val="16"/>
              </w:rPr>
              <w:t xml:space="preserve"> with equipment</w:t>
            </w:r>
          </w:p>
        </w:tc>
        <w:tc>
          <w:tcPr>
            <w:tcW w:w="6188" w:type="dxa"/>
            <w:tcBorders>
              <w:top w:val="single" w:color="365F91" w:sz="2" w:space="0"/>
              <w:left w:val="single" w:color="365F91" w:sz="4" w:space="0"/>
              <w:bottom w:val="single" w:color="365F91" w:sz="2" w:space="0"/>
              <w:right w:val="single" w:color="365F91" w:sz="4" w:space="0"/>
            </w:tcBorders>
            <w:shd w:val="clear" w:color="auto" w:fill="auto"/>
            <w:tcMar/>
          </w:tcPr>
          <w:p w:rsidRPr="0071306D" w:rsidR="00DA6374" w:rsidP="00FA4AEC" w:rsidRDefault="006E5E7A" w14:paraId="0FB78278" w14:textId="04E006EA">
            <w:pPr>
              <w:pStyle w:val="Safety1-Text"/>
              <w:spacing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We will all walk together in case </w:t>
            </w:r>
            <w:r w:rsidR="00C42CCA">
              <w:rPr>
                <w:sz w:val="16"/>
                <w:szCs w:val="16"/>
              </w:rPr>
              <w:t>anything</w:t>
            </w:r>
            <w:r>
              <w:rPr>
                <w:sz w:val="16"/>
                <w:szCs w:val="16"/>
              </w:rPr>
              <w:t xml:space="preserve"> happens and will never abandon the equipment </w:t>
            </w:r>
            <w:r w:rsidR="00C42CCA">
              <w:rPr>
                <w:sz w:val="16"/>
                <w:szCs w:val="16"/>
              </w:rPr>
              <w:t xml:space="preserve">to be on its own, especially in a public area. </w:t>
            </w:r>
            <w:r w:rsidR="0016446B">
              <w:rPr>
                <w:sz w:val="16"/>
                <w:szCs w:val="16"/>
              </w:rPr>
              <w:t xml:space="preserve">If anyone is tired on the journey to the </w:t>
            </w:r>
            <w:r w:rsidR="000A0295">
              <w:rPr>
                <w:sz w:val="16"/>
                <w:szCs w:val="16"/>
              </w:rPr>
              <w:t>location,</w:t>
            </w:r>
            <w:r w:rsidR="0016446B">
              <w:rPr>
                <w:sz w:val="16"/>
                <w:szCs w:val="16"/>
              </w:rPr>
              <w:t xml:space="preserve"> we can take a quick break for a minute</w:t>
            </w:r>
          </w:p>
        </w:tc>
        <w:tc>
          <w:tcPr>
            <w:tcW w:w="1131" w:type="dxa"/>
            <w:tcBorders>
              <w:top w:val="single" w:color="365F91" w:sz="2" w:space="0"/>
              <w:left w:val="single" w:color="365F91" w:sz="4" w:space="0"/>
              <w:bottom w:val="single" w:color="365F91" w:sz="2" w:space="0"/>
              <w:right w:val="thickThinLargeGap" w:color="365F91" w:sz="12" w:space="0"/>
            </w:tcBorders>
            <w:shd w:val="clear" w:color="auto" w:fill="auto"/>
            <w:tcMar/>
          </w:tcPr>
          <w:p w:rsidRPr="0071306D" w:rsidR="00F70AC3" w:rsidP="00FA4AEC" w:rsidRDefault="00892F27" w14:paraId="1FC39945" w14:textId="5D89DF7D">
            <w:pPr>
              <w:pStyle w:val="Safety1-Text"/>
              <w:spacing w:before="0" w:after="0"/>
              <w:jc w:val="center"/>
              <w:rPr>
                <w:sz w:val="16"/>
                <w:szCs w:val="16"/>
              </w:rPr>
            </w:pPr>
            <w:r w:rsidRPr="25A1F7BF" w:rsidR="5C5C7C6E">
              <w:rPr>
                <w:sz w:val="16"/>
                <w:szCs w:val="16"/>
              </w:rPr>
              <w:t>M</w:t>
            </w:r>
          </w:p>
        </w:tc>
        <w:tc>
          <w:tcPr>
            <w:tcW w:w="1126" w:type="dxa"/>
            <w:tcBorders>
              <w:top w:val="single" w:color="365F91" w:sz="2" w:space="0"/>
              <w:left w:val="single" w:color="365F91" w:sz="4" w:space="0"/>
              <w:bottom w:val="single" w:color="365F91" w:sz="2" w:space="0"/>
              <w:right w:val="thickThinLargeGap" w:color="365F91" w:sz="12" w:space="0"/>
            </w:tcBorders>
            <w:tcMar/>
          </w:tcPr>
          <w:p w:rsidRPr="0071306D" w:rsidR="00FB69EC" w:rsidP="00FA4AEC" w:rsidRDefault="002406BF" w14:paraId="0562CB0E" w14:textId="7DFC60C9">
            <w:pPr>
              <w:pStyle w:val="Safety1-Text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All Crew</w:t>
            </w:r>
          </w:p>
        </w:tc>
      </w:tr>
      <w:tr w:rsidR="24B79635" w:rsidTr="25A1F7BF" w14:paraId="2610BA36" w14:textId="77777777">
        <w:trPr>
          <w:trHeight w:val="146"/>
        </w:trPr>
        <w:tc>
          <w:tcPr>
            <w:tcW w:w="2256" w:type="dxa"/>
            <w:tcBorders>
              <w:top w:val="dotted" w:color="365F91" w:sz="4" w:space="0"/>
              <w:left w:val="thinThickLargeGap" w:color="365F91" w:sz="12" w:space="0"/>
              <w:bottom w:val="single" w:color="365F91" w:sz="2" w:space="0"/>
              <w:right w:val="single" w:color="365F91" w:sz="2" w:space="0"/>
            </w:tcBorders>
            <w:shd w:val="clear" w:color="auto" w:fill="auto"/>
            <w:tcMar/>
          </w:tcPr>
          <w:p w:rsidR="24B79635" w:rsidP="24B79635" w:rsidRDefault="24B79635" w14:paraId="3D9413C5" w14:textId="2469EF94">
            <w:pPr>
              <w:pStyle w:val="Safety1-Text"/>
              <w:spacing w:before="0" w:after="0"/>
              <w:rPr>
                <w:rFonts w:eastAsia="Calibri" w:cs="Calibri"/>
                <w:color w:val="000000" w:themeColor="text1"/>
                <w:sz w:val="16"/>
                <w:szCs w:val="16"/>
              </w:rPr>
            </w:pPr>
            <w:r w:rsidRPr="24B79635">
              <w:rPr>
                <w:rFonts w:eastAsia="Calibri" w:cs="Calibri"/>
                <w:color w:val="000000" w:themeColor="text1"/>
                <w:sz w:val="16"/>
                <w:szCs w:val="16"/>
              </w:rPr>
              <w:t xml:space="preserve">Using Production Equipment; Camera, Supports (tripods), lighting, sound equipment  </w:t>
            </w:r>
          </w:p>
        </w:tc>
        <w:tc>
          <w:tcPr>
            <w:tcW w:w="1693" w:type="dxa"/>
            <w:tcBorders>
              <w:top w:val="dotted" w:color="365F91" w:sz="4" w:space="0"/>
              <w:left w:val="single" w:color="365F91" w:sz="2" w:space="0"/>
              <w:bottom w:val="single" w:color="365F91" w:sz="2" w:space="0"/>
              <w:right w:val="single" w:color="365F91" w:sz="4" w:space="0"/>
            </w:tcBorders>
            <w:shd w:val="clear" w:color="auto" w:fill="auto"/>
            <w:tcMar/>
          </w:tcPr>
          <w:p w:rsidR="24B79635" w:rsidP="24B79635" w:rsidRDefault="24B79635" w14:paraId="1EA321B7" w14:textId="148BC1D8">
            <w:pPr>
              <w:pStyle w:val="Safety1-Text"/>
              <w:spacing w:before="0" w:after="0"/>
              <w:rPr>
                <w:rFonts w:eastAsia="Calibri" w:cs="Calibri"/>
                <w:color w:val="000000" w:themeColor="text1"/>
                <w:sz w:val="16"/>
                <w:szCs w:val="16"/>
              </w:rPr>
            </w:pPr>
            <w:r w:rsidRPr="24B79635">
              <w:rPr>
                <w:rFonts w:eastAsia="Calibri" w:cs="Calibri"/>
                <w:color w:val="000000" w:themeColor="text1"/>
                <w:sz w:val="16"/>
                <w:szCs w:val="16"/>
              </w:rPr>
              <w:t>Crew (</w:t>
            </w:r>
            <w:r w:rsidRPr="24B79635" w:rsidR="625CE03C">
              <w:rPr>
                <w:rFonts w:eastAsia="Calibri" w:cs="Calibri"/>
                <w:color w:val="000000" w:themeColor="text1"/>
                <w:sz w:val="16"/>
                <w:szCs w:val="16"/>
              </w:rPr>
              <w:t>Matt and Malachi)</w:t>
            </w:r>
          </w:p>
        </w:tc>
        <w:tc>
          <w:tcPr>
            <w:tcW w:w="2820" w:type="dxa"/>
            <w:tcBorders>
              <w:top w:val="single" w:color="365F91" w:sz="2" w:space="0"/>
              <w:left w:val="single" w:color="365F91" w:sz="4" w:space="0"/>
              <w:bottom w:val="single" w:color="365F91" w:sz="2" w:space="0"/>
              <w:right w:val="single" w:color="365F91" w:sz="4" w:space="0"/>
            </w:tcBorders>
            <w:shd w:val="clear" w:color="auto" w:fill="auto"/>
            <w:tcMar/>
          </w:tcPr>
          <w:p w:rsidR="24B79635" w:rsidP="24B79635" w:rsidRDefault="24B79635" w14:paraId="5F315DE3" w14:textId="5A1DFA22">
            <w:pPr>
              <w:pStyle w:val="Safety1-Text"/>
              <w:spacing w:before="0" w:after="0"/>
              <w:rPr>
                <w:rFonts w:eastAsia="Calibri" w:cs="Calibri"/>
                <w:color w:val="000000" w:themeColor="text1"/>
                <w:sz w:val="16"/>
                <w:szCs w:val="16"/>
              </w:rPr>
            </w:pPr>
            <w:r w:rsidRPr="24B79635">
              <w:rPr>
                <w:rFonts w:eastAsia="Calibri" w:cs="Calibri"/>
                <w:color w:val="000000" w:themeColor="text1"/>
                <w:sz w:val="16"/>
                <w:szCs w:val="16"/>
              </w:rPr>
              <w:t>Risk of Covid-19 -transmission of infection.</w:t>
            </w:r>
          </w:p>
        </w:tc>
        <w:tc>
          <w:tcPr>
            <w:tcW w:w="6188" w:type="dxa"/>
            <w:tcBorders>
              <w:top w:val="single" w:color="365F91" w:sz="2" w:space="0"/>
              <w:left w:val="single" w:color="365F91" w:sz="4" w:space="0"/>
              <w:bottom w:val="single" w:color="365F91" w:sz="2" w:space="0"/>
              <w:right w:val="single" w:color="365F91" w:sz="4" w:space="0"/>
            </w:tcBorders>
            <w:shd w:val="clear" w:color="auto" w:fill="auto"/>
            <w:tcMar/>
          </w:tcPr>
          <w:p w:rsidR="24B79635" w:rsidP="24B79635" w:rsidRDefault="24B79635" w14:paraId="27544DF1" w14:textId="2A2CAB36">
            <w:pPr>
              <w:pStyle w:val="Safety1-Text"/>
              <w:spacing w:before="0" w:after="0"/>
              <w:rPr>
                <w:rFonts w:eastAsia="Calibri" w:cs="Calibri"/>
                <w:color w:val="000000" w:themeColor="text1"/>
                <w:sz w:val="16"/>
                <w:szCs w:val="16"/>
              </w:rPr>
            </w:pPr>
            <w:r w:rsidRPr="25A1F7BF" w:rsidR="24B79635">
              <w:rPr>
                <w:rFonts w:eastAsia="Calibri" w:cs="Calibri"/>
                <w:color w:val="000000" w:themeColor="text1" w:themeTint="FF" w:themeShade="FF"/>
                <w:sz w:val="16"/>
                <w:szCs w:val="16"/>
              </w:rPr>
              <w:t>Media equipment will be cleaned and disinfected before issue or quarantine for 72hours. I will use hand disinfectant before and after use</w:t>
            </w:r>
          </w:p>
        </w:tc>
        <w:tc>
          <w:tcPr>
            <w:tcW w:w="1131" w:type="dxa"/>
            <w:tcBorders>
              <w:top w:val="single" w:color="365F91" w:sz="2" w:space="0"/>
              <w:left w:val="single" w:color="365F91" w:sz="4" w:space="0"/>
              <w:bottom w:val="single" w:color="365F91" w:sz="2" w:space="0"/>
              <w:right w:val="thickThinLargeGap" w:color="365F91" w:sz="12" w:space="0"/>
            </w:tcBorders>
            <w:shd w:val="clear" w:color="auto" w:fill="auto"/>
            <w:tcMar/>
          </w:tcPr>
          <w:p w:rsidR="7FD005E4" w:rsidP="24B79635" w:rsidRDefault="7FD005E4" w14:paraId="4E93FEA6" w14:textId="0B738A0D">
            <w:pPr>
              <w:pStyle w:val="Safety1-Text"/>
              <w:jc w:val="center"/>
              <w:rPr>
                <w:sz w:val="16"/>
                <w:szCs w:val="16"/>
              </w:rPr>
            </w:pPr>
            <w:r w:rsidRPr="24B79635">
              <w:rPr>
                <w:sz w:val="16"/>
                <w:szCs w:val="16"/>
              </w:rPr>
              <w:t>M</w:t>
            </w:r>
          </w:p>
        </w:tc>
        <w:tc>
          <w:tcPr>
            <w:tcW w:w="1126" w:type="dxa"/>
            <w:tcBorders>
              <w:top w:val="single" w:color="365F91" w:sz="2" w:space="0"/>
              <w:left w:val="single" w:color="365F91" w:sz="4" w:space="0"/>
              <w:bottom w:val="single" w:color="365F91" w:sz="2" w:space="0"/>
              <w:right w:val="thickThinLargeGap" w:color="365F91" w:sz="12" w:space="0"/>
            </w:tcBorders>
            <w:tcMar/>
          </w:tcPr>
          <w:p w:rsidR="3625C22A" w:rsidP="24B79635" w:rsidRDefault="3625C22A" w14:paraId="4B391374" w14:textId="6110C49D">
            <w:pPr>
              <w:pStyle w:val="Safety1-Text"/>
              <w:jc w:val="center"/>
              <w:rPr>
                <w:sz w:val="16"/>
                <w:szCs w:val="16"/>
              </w:rPr>
            </w:pPr>
            <w:r w:rsidRPr="24B79635">
              <w:rPr>
                <w:sz w:val="16"/>
                <w:szCs w:val="16"/>
              </w:rPr>
              <w:t>All Crew</w:t>
            </w:r>
          </w:p>
        </w:tc>
      </w:tr>
      <w:tr w:rsidR="24B79635" w:rsidTr="25A1F7BF" w14:paraId="6D7A4ECE" w14:textId="77777777">
        <w:trPr>
          <w:trHeight w:val="146"/>
        </w:trPr>
        <w:tc>
          <w:tcPr>
            <w:tcW w:w="2256" w:type="dxa"/>
            <w:tcBorders>
              <w:top w:val="dotted" w:color="365F91" w:sz="4" w:space="0"/>
              <w:left w:val="thinThickLargeGap" w:color="365F91" w:sz="12" w:space="0"/>
              <w:bottom w:val="single" w:color="365F91" w:sz="2" w:space="0"/>
              <w:right w:val="single" w:color="365F91" w:sz="2" w:space="0"/>
            </w:tcBorders>
            <w:shd w:val="clear" w:color="auto" w:fill="auto"/>
            <w:tcMar/>
          </w:tcPr>
          <w:p w:rsidR="24B79635" w:rsidP="24B79635" w:rsidRDefault="24B79635" w14:paraId="1330177A" w14:textId="16176284">
            <w:pPr>
              <w:pStyle w:val="Safety1-Text"/>
              <w:spacing w:before="0" w:after="0"/>
              <w:rPr>
                <w:rFonts w:eastAsia="Calibri" w:cs="Calibri"/>
                <w:color w:val="000000" w:themeColor="text1"/>
                <w:sz w:val="16"/>
                <w:szCs w:val="16"/>
              </w:rPr>
            </w:pPr>
            <w:r w:rsidRPr="24B79635">
              <w:rPr>
                <w:rFonts w:eastAsia="Calibri" w:cs="Calibri"/>
                <w:color w:val="000000" w:themeColor="text1"/>
                <w:sz w:val="16"/>
                <w:szCs w:val="16"/>
              </w:rPr>
              <w:t>Moving around the set while everything is set up</w:t>
            </w:r>
          </w:p>
        </w:tc>
        <w:tc>
          <w:tcPr>
            <w:tcW w:w="1693" w:type="dxa"/>
            <w:tcBorders>
              <w:top w:val="dotted" w:color="365F91" w:sz="4" w:space="0"/>
              <w:left w:val="single" w:color="365F91" w:sz="2" w:space="0"/>
              <w:bottom w:val="single" w:color="365F91" w:sz="2" w:space="0"/>
              <w:right w:val="single" w:color="365F91" w:sz="4" w:space="0"/>
            </w:tcBorders>
            <w:shd w:val="clear" w:color="auto" w:fill="auto"/>
            <w:tcMar/>
          </w:tcPr>
          <w:p w:rsidR="24B79635" w:rsidP="24B79635" w:rsidRDefault="24B79635" w14:paraId="6B55BDC4" w14:textId="3DE7B6F1">
            <w:pPr>
              <w:pStyle w:val="Safety1-Text"/>
              <w:spacing w:before="0" w:after="0"/>
              <w:rPr>
                <w:rFonts w:eastAsia="Calibri" w:cs="Calibri"/>
                <w:color w:val="000000" w:themeColor="text1"/>
                <w:sz w:val="16"/>
                <w:szCs w:val="16"/>
              </w:rPr>
            </w:pPr>
            <w:r w:rsidRPr="24B79635">
              <w:rPr>
                <w:rFonts w:eastAsia="Calibri" w:cs="Calibri"/>
                <w:color w:val="000000" w:themeColor="text1"/>
                <w:sz w:val="16"/>
                <w:szCs w:val="16"/>
              </w:rPr>
              <w:t xml:space="preserve">Crew </w:t>
            </w:r>
            <w:r w:rsidRPr="24B79635" w:rsidR="6EFF417F">
              <w:rPr>
                <w:rFonts w:eastAsia="Calibri" w:cs="Calibri"/>
                <w:color w:val="000000" w:themeColor="text1"/>
                <w:sz w:val="16"/>
                <w:szCs w:val="16"/>
              </w:rPr>
              <w:t>and cast</w:t>
            </w:r>
          </w:p>
        </w:tc>
        <w:tc>
          <w:tcPr>
            <w:tcW w:w="2820" w:type="dxa"/>
            <w:tcBorders>
              <w:top w:val="single" w:color="365F91" w:sz="2" w:space="0"/>
              <w:left w:val="single" w:color="365F91" w:sz="4" w:space="0"/>
              <w:bottom w:val="single" w:color="365F91" w:sz="2" w:space="0"/>
              <w:right w:val="single" w:color="365F91" w:sz="4" w:space="0"/>
            </w:tcBorders>
            <w:shd w:val="clear" w:color="auto" w:fill="auto"/>
            <w:tcMar/>
          </w:tcPr>
          <w:p w:rsidR="24B79635" w:rsidP="24B79635" w:rsidRDefault="24B79635" w14:paraId="48854B52" w14:textId="4941B829">
            <w:pPr>
              <w:pStyle w:val="Safety1-Text"/>
              <w:spacing w:before="0" w:after="0"/>
              <w:rPr>
                <w:rFonts w:eastAsia="Calibri" w:cs="Calibri"/>
                <w:color w:val="000000" w:themeColor="text1"/>
                <w:sz w:val="16"/>
                <w:szCs w:val="16"/>
              </w:rPr>
            </w:pPr>
            <w:r w:rsidRPr="24B79635">
              <w:rPr>
                <w:rFonts w:eastAsia="Calibri" w:cs="Calibri"/>
                <w:color w:val="000000" w:themeColor="text1"/>
                <w:sz w:val="16"/>
                <w:szCs w:val="16"/>
              </w:rPr>
              <w:t>Scattered equipment like tripod bags, props, camera bags can cause trips possibly causing minor injury</w:t>
            </w:r>
          </w:p>
        </w:tc>
        <w:tc>
          <w:tcPr>
            <w:tcW w:w="6188" w:type="dxa"/>
            <w:tcBorders>
              <w:top w:val="single" w:color="365F91" w:sz="2" w:space="0"/>
              <w:left w:val="single" w:color="365F91" w:sz="4" w:space="0"/>
              <w:bottom w:val="single" w:color="365F91" w:sz="2" w:space="0"/>
              <w:right w:val="single" w:color="365F91" w:sz="4" w:space="0"/>
            </w:tcBorders>
            <w:shd w:val="clear" w:color="auto" w:fill="auto"/>
            <w:tcMar/>
          </w:tcPr>
          <w:p w:rsidR="24B79635" w:rsidP="24B79635" w:rsidRDefault="24B79635" w14:paraId="73C2CD6E" w14:textId="57C4CC93">
            <w:pPr>
              <w:pStyle w:val="Safety1-Text"/>
              <w:spacing w:before="0" w:after="0"/>
              <w:rPr>
                <w:rFonts w:eastAsia="Calibri" w:cs="Calibri"/>
                <w:color w:val="000000" w:themeColor="text1"/>
                <w:sz w:val="16"/>
                <w:szCs w:val="16"/>
              </w:rPr>
            </w:pPr>
            <w:r w:rsidRPr="25A1F7BF" w:rsidR="24B79635">
              <w:rPr>
                <w:rFonts w:eastAsia="Calibri" w:cs="Calibri"/>
                <w:color w:val="000000" w:themeColor="text1" w:themeTint="FF" w:themeShade="FF"/>
                <w:sz w:val="16"/>
                <w:szCs w:val="16"/>
              </w:rPr>
              <w:t>All bags and loose items will be stored off set and off camera so the risk of trips will decrease</w:t>
            </w:r>
          </w:p>
        </w:tc>
        <w:tc>
          <w:tcPr>
            <w:tcW w:w="1131" w:type="dxa"/>
            <w:tcBorders>
              <w:top w:val="single" w:color="365F91" w:sz="2" w:space="0"/>
              <w:left w:val="single" w:color="365F91" w:sz="4" w:space="0"/>
              <w:bottom w:val="single" w:color="365F91" w:sz="2" w:space="0"/>
              <w:right w:val="thickThinLargeGap" w:color="365F91" w:sz="12" w:space="0"/>
            </w:tcBorders>
            <w:shd w:val="clear" w:color="auto" w:fill="auto"/>
            <w:tcMar/>
          </w:tcPr>
          <w:p w:rsidR="0F8B9D00" w:rsidP="24B79635" w:rsidRDefault="0F8B9D00" w14:paraId="05F328B4" w14:textId="1F18EB68">
            <w:pPr>
              <w:pStyle w:val="Safety1-Text"/>
              <w:jc w:val="center"/>
              <w:rPr>
                <w:sz w:val="16"/>
                <w:szCs w:val="16"/>
              </w:rPr>
            </w:pPr>
            <w:r w:rsidRPr="25A1F7BF" w:rsidR="3AD096D6">
              <w:rPr>
                <w:sz w:val="16"/>
                <w:szCs w:val="16"/>
              </w:rPr>
              <w:t>L</w:t>
            </w:r>
          </w:p>
        </w:tc>
        <w:tc>
          <w:tcPr>
            <w:tcW w:w="1126" w:type="dxa"/>
            <w:tcBorders>
              <w:top w:val="single" w:color="365F91" w:sz="2" w:space="0"/>
              <w:left w:val="single" w:color="365F91" w:sz="4" w:space="0"/>
              <w:bottom w:val="single" w:color="365F91" w:sz="2" w:space="0"/>
              <w:right w:val="thickThinLargeGap" w:color="365F91" w:sz="12" w:space="0"/>
            </w:tcBorders>
            <w:tcMar/>
          </w:tcPr>
          <w:p w:rsidR="1CB37DF3" w:rsidP="24B79635" w:rsidRDefault="1CB37DF3" w14:paraId="6D15899B" w14:textId="5754EDCD">
            <w:pPr>
              <w:pStyle w:val="Safety1-Text"/>
              <w:jc w:val="center"/>
              <w:rPr>
                <w:sz w:val="16"/>
                <w:szCs w:val="16"/>
              </w:rPr>
            </w:pPr>
            <w:r w:rsidRPr="24B79635">
              <w:rPr>
                <w:sz w:val="16"/>
                <w:szCs w:val="16"/>
              </w:rPr>
              <w:t>All Crew</w:t>
            </w:r>
          </w:p>
        </w:tc>
      </w:tr>
      <w:tr w:rsidR="24B79635" w:rsidTr="25A1F7BF" w14:paraId="51818A41" w14:textId="77777777">
        <w:trPr>
          <w:trHeight w:val="146"/>
        </w:trPr>
        <w:tc>
          <w:tcPr>
            <w:tcW w:w="2256" w:type="dxa"/>
            <w:tcBorders>
              <w:top w:val="dotted" w:color="365F91" w:sz="4" w:space="0"/>
              <w:left w:val="thinThickLargeGap" w:color="365F91" w:sz="12" w:space="0"/>
              <w:bottom w:val="single" w:color="365F91" w:sz="2" w:space="0"/>
              <w:right w:val="single" w:color="365F91" w:sz="2" w:space="0"/>
            </w:tcBorders>
            <w:shd w:val="clear" w:color="auto" w:fill="auto"/>
            <w:tcMar/>
          </w:tcPr>
          <w:p w:rsidR="24B79635" w:rsidP="24B79635" w:rsidRDefault="24B79635" w14:paraId="2FCE912B" w14:textId="0A1FBFA4">
            <w:pPr>
              <w:pStyle w:val="Safety1-Text"/>
              <w:spacing w:before="0" w:after="0"/>
              <w:rPr>
                <w:rFonts w:eastAsia="Calibri" w:cs="Calibri"/>
                <w:color w:val="000000" w:themeColor="text1"/>
                <w:sz w:val="16"/>
                <w:szCs w:val="16"/>
              </w:rPr>
            </w:pPr>
            <w:r w:rsidRPr="24B79635">
              <w:rPr>
                <w:rFonts w:eastAsia="Calibri" w:cs="Calibri"/>
                <w:color w:val="000000" w:themeColor="text1"/>
                <w:sz w:val="16"/>
                <w:szCs w:val="16"/>
              </w:rPr>
              <w:t>Filming on set</w:t>
            </w:r>
          </w:p>
        </w:tc>
        <w:tc>
          <w:tcPr>
            <w:tcW w:w="1693" w:type="dxa"/>
            <w:tcBorders>
              <w:top w:val="dotted" w:color="365F91" w:sz="4" w:space="0"/>
              <w:left w:val="single" w:color="365F91" w:sz="2" w:space="0"/>
              <w:bottom w:val="single" w:color="365F91" w:sz="2" w:space="0"/>
              <w:right w:val="single" w:color="365F91" w:sz="4" w:space="0"/>
            </w:tcBorders>
            <w:shd w:val="clear" w:color="auto" w:fill="auto"/>
            <w:tcMar/>
          </w:tcPr>
          <w:p w:rsidR="24B79635" w:rsidP="24B79635" w:rsidRDefault="24B79635" w14:paraId="00DD31DB" w14:textId="58917479">
            <w:pPr>
              <w:pStyle w:val="Safety1-Text"/>
              <w:spacing w:before="0" w:after="0"/>
              <w:rPr>
                <w:rFonts w:eastAsia="Calibri" w:cs="Calibri"/>
                <w:color w:val="000000" w:themeColor="text1"/>
                <w:sz w:val="16"/>
                <w:szCs w:val="16"/>
              </w:rPr>
            </w:pPr>
            <w:r w:rsidRPr="24B79635">
              <w:rPr>
                <w:rFonts w:eastAsia="Calibri" w:cs="Calibri"/>
                <w:color w:val="000000" w:themeColor="text1"/>
                <w:sz w:val="16"/>
                <w:szCs w:val="16"/>
              </w:rPr>
              <w:t xml:space="preserve">Crew </w:t>
            </w:r>
            <w:r w:rsidRPr="24B79635" w:rsidR="7A89772B">
              <w:rPr>
                <w:rFonts w:eastAsia="Calibri" w:cs="Calibri"/>
                <w:color w:val="000000" w:themeColor="text1"/>
                <w:sz w:val="16"/>
                <w:szCs w:val="16"/>
              </w:rPr>
              <w:t>and cast</w:t>
            </w:r>
          </w:p>
        </w:tc>
        <w:tc>
          <w:tcPr>
            <w:tcW w:w="2820" w:type="dxa"/>
            <w:tcBorders>
              <w:top w:val="single" w:color="365F91" w:sz="2" w:space="0"/>
              <w:left w:val="single" w:color="365F91" w:sz="4" w:space="0"/>
              <w:bottom w:val="single" w:color="365F91" w:sz="2" w:space="0"/>
              <w:right w:val="single" w:color="365F91" w:sz="4" w:space="0"/>
            </w:tcBorders>
            <w:shd w:val="clear" w:color="auto" w:fill="auto"/>
            <w:tcMar/>
          </w:tcPr>
          <w:p w:rsidR="24B79635" w:rsidP="24B79635" w:rsidRDefault="24B79635" w14:paraId="5BF1E6D2" w14:textId="17A99D28">
            <w:pPr>
              <w:pStyle w:val="Safety1-Text"/>
              <w:spacing w:before="0" w:after="0"/>
              <w:rPr>
                <w:rFonts w:eastAsia="Calibri" w:cs="Calibri"/>
                <w:color w:val="000000" w:themeColor="text1"/>
                <w:sz w:val="16"/>
                <w:szCs w:val="16"/>
              </w:rPr>
            </w:pPr>
            <w:r w:rsidRPr="24B79635">
              <w:rPr>
                <w:rFonts w:eastAsia="Calibri" w:cs="Calibri"/>
                <w:color w:val="000000" w:themeColor="text1"/>
                <w:sz w:val="16"/>
                <w:szCs w:val="16"/>
              </w:rPr>
              <w:t xml:space="preserve">Projector could overheat and a fire could start </w:t>
            </w:r>
          </w:p>
        </w:tc>
        <w:tc>
          <w:tcPr>
            <w:tcW w:w="6188" w:type="dxa"/>
            <w:tcBorders>
              <w:top w:val="single" w:color="365F91" w:sz="2" w:space="0"/>
              <w:left w:val="single" w:color="365F91" w:sz="4" w:space="0"/>
              <w:bottom w:val="single" w:color="365F91" w:sz="2" w:space="0"/>
              <w:right w:val="single" w:color="365F91" w:sz="4" w:space="0"/>
            </w:tcBorders>
            <w:shd w:val="clear" w:color="auto" w:fill="auto"/>
            <w:tcMar/>
          </w:tcPr>
          <w:p w:rsidR="24B79635" w:rsidP="24B79635" w:rsidRDefault="24B79635" w14:paraId="70493428" w14:textId="2BFAC01A">
            <w:pPr>
              <w:pStyle w:val="Safety1-Text"/>
              <w:spacing w:before="0" w:after="0"/>
              <w:rPr>
                <w:rFonts w:eastAsia="Calibri" w:cs="Calibri"/>
                <w:color w:val="000000" w:themeColor="text1"/>
                <w:sz w:val="16"/>
                <w:szCs w:val="16"/>
              </w:rPr>
            </w:pPr>
            <w:r w:rsidRPr="24B79635">
              <w:rPr>
                <w:rFonts w:eastAsia="Calibri" w:cs="Calibri"/>
                <w:color w:val="000000" w:themeColor="text1"/>
                <w:sz w:val="16"/>
                <w:szCs w:val="16"/>
              </w:rPr>
              <w:t>There is a fire exit near the room where the set is so if a fire does happen, we can quickly escape</w:t>
            </w:r>
          </w:p>
        </w:tc>
        <w:tc>
          <w:tcPr>
            <w:tcW w:w="1131" w:type="dxa"/>
            <w:tcBorders>
              <w:top w:val="single" w:color="365F91" w:sz="2" w:space="0"/>
              <w:left w:val="single" w:color="365F91" w:sz="4" w:space="0"/>
              <w:bottom w:val="single" w:color="365F91" w:sz="2" w:space="0"/>
              <w:right w:val="thickThinLargeGap" w:color="365F91" w:sz="12" w:space="0"/>
            </w:tcBorders>
            <w:shd w:val="clear" w:color="auto" w:fill="auto"/>
            <w:tcMar/>
          </w:tcPr>
          <w:p w:rsidR="523D8CB5" w:rsidP="24B79635" w:rsidRDefault="523D8CB5" w14:paraId="4AF08AE8" w14:textId="7A76E774">
            <w:pPr>
              <w:pStyle w:val="Safety1-Text"/>
              <w:jc w:val="center"/>
              <w:rPr>
                <w:sz w:val="16"/>
                <w:szCs w:val="16"/>
              </w:rPr>
            </w:pPr>
            <w:r w:rsidRPr="25A1F7BF" w:rsidR="5B7E243D">
              <w:rPr>
                <w:sz w:val="16"/>
                <w:szCs w:val="16"/>
              </w:rPr>
              <w:t>L</w:t>
            </w:r>
          </w:p>
        </w:tc>
        <w:tc>
          <w:tcPr>
            <w:tcW w:w="1126" w:type="dxa"/>
            <w:tcBorders>
              <w:top w:val="single" w:color="365F91" w:sz="2" w:space="0"/>
              <w:left w:val="single" w:color="365F91" w:sz="4" w:space="0"/>
              <w:bottom w:val="single" w:color="365F91" w:sz="2" w:space="0"/>
              <w:right w:val="thickThinLargeGap" w:color="365F91" w:sz="12" w:space="0"/>
            </w:tcBorders>
            <w:tcMar/>
          </w:tcPr>
          <w:p w:rsidR="5E69F9EB" w:rsidP="24B79635" w:rsidRDefault="5E69F9EB" w14:paraId="3794DA22" w14:textId="50776B60">
            <w:pPr>
              <w:pStyle w:val="Safety1-Text"/>
              <w:jc w:val="center"/>
              <w:rPr>
                <w:sz w:val="16"/>
                <w:szCs w:val="16"/>
              </w:rPr>
            </w:pPr>
            <w:r w:rsidRPr="24B79635">
              <w:rPr>
                <w:sz w:val="16"/>
                <w:szCs w:val="16"/>
              </w:rPr>
              <w:t>All Crew</w:t>
            </w:r>
          </w:p>
        </w:tc>
      </w:tr>
      <w:tr w:rsidR="24B79635" w:rsidTr="25A1F7BF" w14:paraId="16A3A8CB" w14:textId="77777777">
        <w:trPr>
          <w:trHeight w:val="146"/>
        </w:trPr>
        <w:tc>
          <w:tcPr>
            <w:tcW w:w="2256" w:type="dxa"/>
            <w:tcBorders>
              <w:top w:val="dotted" w:color="365F91" w:sz="4" w:space="0"/>
              <w:left w:val="thinThickLargeGap" w:color="365F91" w:sz="12" w:space="0"/>
              <w:bottom w:val="single" w:color="365F91" w:sz="2" w:space="0"/>
              <w:right w:val="single" w:color="365F91" w:sz="2" w:space="0"/>
            </w:tcBorders>
            <w:shd w:val="clear" w:color="auto" w:fill="auto"/>
            <w:tcMar/>
          </w:tcPr>
          <w:p w:rsidR="5E69F9EB" w:rsidP="24B79635" w:rsidRDefault="5E69F9EB" w14:paraId="04E27D70" w14:textId="7CF3953B">
            <w:pPr>
              <w:pStyle w:val="Safety1-Text"/>
              <w:rPr>
                <w:rFonts w:eastAsia="Calibri" w:cs="Calibri"/>
                <w:color w:val="000000" w:themeColor="text1"/>
                <w:sz w:val="16"/>
                <w:szCs w:val="16"/>
              </w:rPr>
            </w:pPr>
            <w:r w:rsidRPr="25A1F7BF" w:rsidR="7667745E">
              <w:rPr>
                <w:rFonts w:eastAsia="Calibri" w:cs="Calibri"/>
                <w:color w:val="000000" w:themeColor="text1" w:themeTint="FF" w:themeShade="FF"/>
                <w:sz w:val="16"/>
                <w:szCs w:val="16"/>
              </w:rPr>
              <w:t>Having a g</w:t>
            </w:r>
            <w:r w:rsidRPr="25A1F7BF" w:rsidR="5E69F9EB">
              <w:rPr>
                <w:rFonts w:eastAsia="Calibri" w:cs="Calibri"/>
                <w:color w:val="000000" w:themeColor="text1" w:themeTint="FF" w:themeShade="FF"/>
                <w:sz w:val="16"/>
                <w:szCs w:val="16"/>
              </w:rPr>
              <w:t>eneral accident</w:t>
            </w:r>
          </w:p>
        </w:tc>
        <w:tc>
          <w:tcPr>
            <w:tcW w:w="1693" w:type="dxa"/>
            <w:tcBorders>
              <w:top w:val="dotted" w:color="365F91" w:sz="4" w:space="0"/>
              <w:left w:val="single" w:color="365F91" w:sz="2" w:space="0"/>
              <w:bottom w:val="single" w:color="365F91" w:sz="2" w:space="0"/>
              <w:right w:val="single" w:color="365F91" w:sz="4" w:space="0"/>
            </w:tcBorders>
            <w:shd w:val="clear" w:color="auto" w:fill="auto"/>
            <w:tcMar/>
          </w:tcPr>
          <w:p w:rsidR="5E69F9EB" w:rsidP="24B79635" w:rsidRDefault="5E69F9EB" w14:paraId="25E283AF" w14:textId="782083A0">
            <w:pPr>
              <w:pStyle w:val="Safety1-Text"/>
              <w:rPr>
                <w:rFonts w:eastAsia="Calibri" w:cs="Calibri"/>
                <w:color w:val="000000" w:themeColor="text1"/>
                <w:sz w:val="16"/>
                <w:szCs w:val="16"/>
              </w:rPr>
            </w:pPr>
            <w:r w:rsidRPr="25A1F7BF" w:rsidR="5E69F9EB">
              <w:rPr>
                <w:rFonts w:eastAsia="Calibri" w:cs="Calibri"/>
                <w:color w:val="000000" w:themeColor="text1" w:themeTint="FF" w:themeShade="FF"/>
                <w:sz w:val="16"/>
                <w:szCs w:val="16"/>
              </w:rPr>
              <w:t xml:space="preserve">Crew and </w:t>
            </w:r>
            <w:r w:rsidRPr="25A1F7BF" w:rsidR="383D7217">
              <w:rPr>
                <w:rFonts w:eastAsia="Calibri" w:cs="Calibri"/>
                <w:color w:val="000000" w:themeColor="text1" w:themeTint="FF" w:themeShade="FF"/>
                <w:sz w:val="16"/>
                <w:szCs w:val="16"/>
              </w:rPr>
              <w:t>c</w:t>
            </w:r>
            <w:r w:rsidRPr="25A1F7BF" w:rsidR="5E69F9EB">
              <w:rPr>
                <w:rFonts w:eastAsia="Calibri" w:cs="Calibri"/>
                <w:color w:val="000000" w:themeColor="text1" w:themeTint="FF" w:themeShade="FF"/>
                <w:sz w:val="16"/>
                <w:szCs w:val="16"/>
              </w:rPr>
              <w:t>ast</w:t>
            </w:r>
          </w:p>
        </w:tc>
        <w:tc>
          <w:tcPr>
            <w:tcW w:w="2820" w:type="dxa"/>
            <w:tcBorders>
              <w:top w:val="single" w:color="365F91" w:sz="2" w:space="0"/>
              <w:left w:val="single" w:color="365F91" w:sz="4" w:space="0"/>
              <w:bottom w:val="single" w:color="365F91" w:sz="2" w:space="0"/>
              <w:right w:val="single" w:color="365F91" w:sz="4" w:space="0"/>
            </w:tcBorders>
            <w:shd w:val="clear" w:color="auto" w:fill="auto"/>
            <w:tcMar/>
          </w:tcPr>
          <w:p w:rsidR="5E69F9EB" w:rsidP="24B79635" w:rsidRDefault="5E69F9EB" w14:paraId="466852C7" w14:textId="1B3B6C45">
            <w:pPr>
              <w:pStyle w:val="Safety1-Text"/>
              <w:rPr>
                <w:rFonts w:eastAsia="Calibri" w:cs="Calibri"/>
                <w:color w:val="000000" w:themeColor="text1"/>
                <w:sz w:val="16"/>
                <w:szCs w:val="16"/>
              </w:rPr>
            </w:pPr>
            <w:r w:rsidRPr="24B79635">
              <w:rPr>
                <w:rFonts w:eastAsia="Calibri" w:cs="Calibri"/>
                <w:color w:val="000000" w:themeColor="text1"/>
                <w:sz w:val="16"/>
                <w:szCs w:val="16"/>
              </w:rPr>
              <w:t xml:space="preserve">Falling </w:t>
            </w:r>
            <w:proofErr w:type="gramStart"/>
            <w:r w:rsidRPr="24B79635">
              <w:rPr>
                <w:rFonts w:eastAsia="Calibri" w:cs="Calibri"/>
                <w:color w:val="000000" w:themeColor="text1"/>
                <w:sz w:val="16"/>
                <w:szCs w:val="16"/>
              </w:rPr>
              <w:t>down stairs</w:t>
            </w:r>
            <w:proofErr w:type="gramEnd"/>
            <w:r w:rsidRPr="24B79635">
              <w:rPr>
                <w:rFonts w:eastAsia="Calibri" w:cs="Calibri"/>
                <w:color w:val="000000" w:themeColor="text1"/>
                <w:sz w:val="16"/>
                <w:szCs w:val="16"/>
              </w:rPr>
              <w:t>, cutting on equipment, tripping over fu</w:t>
            </w:r>
            <w:r w:rsidR="005F64AE">
              <w:rPr>
                <w:rFonts w:eastAsia="Calibri" w:cs="Calibri"/>
                <w:color w:val="000000" w:themeColor="text1"/>
                <w:sz w:val="16"/>
                <w:szCs w:val="16"/>
              </w:rPr>
              <w:t>rnit</w:t>
            </w:r>
            <w:r w:rsidRPr="24B79635">
              <w:rPr>
                <w:rFonts w:eastAsia="Calibri" w:cs="Calibri"/>
                <w:color w:val="000000" w:themeColor="text1"/>
                <w:sz w:val="16"/>
                <w:szCs w:val="16"/>
              </w:rPr>
              <w:t>ure</w:t>
            </w:r>
          </w:p>
        </w:tc>
        <w:tc>
          <w:tcPr>
            <w:tcW w:w="6188" w:type="dxa"/>
            <w:tcBorders>
              <w:top w:val="single" w:color="365F91" w:sz="2" w:space="0"/>
              <w:left w:val="single" w:color="365F91" w:sz="4" w:space="0"/>
              <w:bottom w:val="single" w:color="365F91" w:sz="2" w:space="0"/>
              <w:right w:val="single" w:color="365F91" w:sz="4" w:space="0"/>
            </w:tcBorders>
            <w:shd w:val="clear" w:color="auto" w:fill="auto"/>
            <w:tcMar/>
          </w:tcPr>
          <w:p w:rsidR="5E69F9EB" w:rsidP="24B79635" w:rsidRDefault="5E69F9EB" w14:paraId="1A2461C8" w14:textId="6DFF7D3E">
            <w:pPr>
              <w:pStyle w:val="Safety1-Text"/>
              <w:rPr>
                <w:rFonts w:eastAsia="Calibri" w:cs="Calibri"/>
                <w:color w:val="000000" w:themeColor="text1"/>
                <w:sz w:val="16"/>
                <w:szCs w:val="16"/>
              </w:rPr>
            </w:pPr>
            <w:r w:rsidRPr="24B79635">
              <w:rPr>
                <w:rFonts w:eastAsia="Calibri" w:cs="Calibri"/>
                <w:color w:val="000000" w:themeColor="text1"/>
                <w:sz w:val="16"/>
                <w:szCs w:val="16"/>
              </w:rPr>
              <w:t xml:space="preserve">Make sure everything is at a safe distance and out of the way while filming, clearing a space. </w:t>
            </w:r>
          </w:p>
        </w:tc>
        <w:tc>
          <w:tcPr>
            <w:tcW w:w="1131" w:type="dxa"/>
            <w:tcBorders>
              <w:top w:val="single" w:color="365F91" w:sz="2" w:space="0"/>
              <w:left w:val="single" w:color="365F91" w:sz="4" w:space="0"/>
              <w:bottom w:val="single" w:color="365F91" w:sz="2" w:space="0"/>
              <w:right w:val="thickThinLargeGap" w:color="365F91" w:sz="12" w:space="0"/>
            </w:tcBorders>
            <w:shd w:val="clear" w:color="auto" w:fill="auto"/>
            <w:tcMar/>
          </w:tcPr>
          <w:p w:rsidR="5E69F9EB" w:rsidP="24B79635" w:rsidRDefault="5E69F9EB" w14:paraId="123E51EA" w14:textId="07997EE7">
            <w:pPr>
              <w:pStyle w:val="Safety1-Text"/>
              <w:jc w:val="center"/>
              <w:rPr>
                <w:sz w:val="16"/>
                <w:szCs w:val="16"/>
              </w:rPr>
            </w:pPr>
            <w:r w:rsidRPr="25A1F7BF" w:rsidR="06F63729">
              <w:rPr>
                <w:sz w:val="16"/>
                <w:szCs w:val="16"/>
              </w:rPr>
              <w:t>L</w:t>
            </w:r>
          </w:p>
        </w:tc>
        <w:tc>
          <w:tcPr>
            <w:tcW w:w="1126" w:type="dxa"/>
            <w:tcBorders>
              <w:top w:val="single" w:color="365F91" w:sz="2" w:space="0"/>
              <w:left w:val="single" w:color="365F91" w:sz="4" w:space="0"/>
              <w:bottom w:val="single" w:color="365F91" w:sz="2" w:space="0"/>
              <w:right w:val="thickThinLargeGap" w:color="365F91" w:sz="12" w:space="0"/>
            </w:tcBorders>
            <w:tcMar/>
          </w:tcPr>
          <w:p w:rsidR="5E69F9EB" w:rsidP="24B79635" w:rsidRDefault="5E69F9EB" w14:paraId="2BDA97C3" w14:textId="2760B8CB">
            <w:pPr>
              <w:pStyle w:val="Safety1-Text"/>
              <w:jc w:val="center"/>
              <w:rPr>
                <w:sz w:val="16"/>
                <w:szCs w:val="16"/>
              </w:rPr>
            </w:pPr>
            <w:r w:rsidRPr="24B79635">
              <w:rPr>
                <w:sz w:val="16"/>
                <w:szCs w:val="16"/>
              </w:rPr>
              <w:t>All Crew</w:t>
            </w:r>
          </w:p>
        </w:tc>
      </w:tr>
      <w:tr w:rsidR="24B79635" w:rsidTr="25A1F7BF" w14:paraId="5179A49D" w14:textId="77777777">
        <w:trPr>
          <w:trHeight w:val="146"/>
        </w:trPr>
        <w:tc>
          <w:tcPr>
            <w:tcW w:w="2256" w:type="dxa"/>
            <w:tcBorders>
              <w:top w:val="dotted" w:color="365F91" w:sz="4" w:space="0"/>
              <w:left w:val="thinThickLargeGap" w:color="365F91" w:sz="12" w:space="0"/>
              <w:bottom w:val="single" w:color="365F91" w:sz="2" w:space="0"/>
              <w:right w:val="single" w:color="365F91" w:sz="2" w:space="0"/>
            </w:tcBorders>
            <w:shd w:val="clear" w:color="auto" w:fill="auto"/>
            <w:tcMar/>
          </w:tcPr>
          <w:p w:rsidR="5E69F9EB" w:rsidP="24B79635" w:rsidRDefault="5E69F9EB" w14:paraId="7CD8410B" w14:textId="649F431E">
            <w:pPr>
              <w:pStyle w:val="Safety1-Text"/>
              <w:rPr>
                <w:rFonts w:eastAsia="Calibri" w:cs="Calibri"/>
                <w:color w:val="000000" w:themeColor="text1"/>
                <w:sz w:val="16"/>
                <w:szCs w:val="16"/>
              </w:rPr>
            </w:pPr>
            <w:r w:rsidRPr="24B79635">
              <w:rPr>
                <w:rFonts w:eastAsia="Calibri" w:cs="Calibri"/>
                <w:color w:val="000000" w:themeColor="text1"/>
                <w:sz w:val="16"/>
                <w:szCs w:val="16"/>
              </w:rPr>
              <w:t xml:space="preserve">Using electrical items </w:t>
            </w:r>
          </w:p>
        </w:tc>
        <w:tc>
          <w:tcPr>
            <w:tcW w:w="1693" w:type="dxa"/>
            <w:tcBorders>
              <w:top w:val="dotted" w:color="365F91" w:sz="4" w:space="0"/>
              <w:left w:val="single" w:color="365F91" w:sz="2" w:space="0"/>
              <w:bottom w:val="single" w:color="365F91" w:sz="2" w:space="0"/>
              <w:right w:val="single" w:color="365F91" w:sz="4" w:space="0"/>
            </w:tcBorders>
            <w:shd w:val="clear" w:color="auto" w:fill="auto"/>
            <w:tcMar/>
          </w:tcPr>
          <w:p w:rsidR="5E69F9EB" w:rsidP="24B79635" w:rsidRDefault="5E69F9EB" w14:paraId="4E4FA6D5" w14:textId="37119E1C">
            <w:pPr>
              <w:pStyle w:val="Safety1-Text"/>
              <w:rPr>
                <w:rFonts w:eastAsia="Calibri" w:cs="Calibri"/>
                <w:color w:val="000000" w:themeColor="text1"/>
                <w:sz w:val="16"/>
                <w:szCs w:val="16"/>
              </w:rPr>
            </w:pPr>
            <w:r w:rsidRPr="24B79635">
              <w:rPr>
                <w:rFonts w:eastAsia="Calibri" w:cs="Calibri"/>
                <w:color w:val="000000" w:themeColor="text1"/>
                <w:sz w:val="16"/>
                <w:szCs w:val="16"/>
              </w:rPr>
              <w:t xml:space="preserve">Crew (mainly </w:t>
            </w:r>
            <w:r w:rsidR="005F64AE">
              <w:rPr>
                <w:rFonts w:eastAsia="Calibri" w:cs="Calibri"/>
                <w:color w:val="000000" w:themeColor="text1"/>
                <w:sz w:val="16"/>
                <w:szCs w:val="16"/>
              </w:rPr>
              <w:t>M</w:t>
            </w:r>
            <w:r w:rsidRPr="24B79635">
              <w:rPr>
                <w:rFonts w:eastAsia="Calibri" w:cs="Calibri"/>
                <w:color w:val="000000" w:themeColor="text1"/>
                <w:sz w:val="16"/>
                <w:szCs w:val="16"/>
              </w:rPr>
              <w:t>alachi)</w:t>
            </w:r>
          </w:p>
        </w:tc>
        <w:tc>
          <w:tcPr>
            <w:tcW w:w="2820" w:type="dxa"/>
            <w:tcBorders>
              <w:top w:val="single" w:color="365F91" w:sz="2" w:space="0"/>
              <w:left w:val="single" w:color="365F91" w:sz="4" w:space="0"/>
              <w:bottom w:val="single" w:color="365F91" w:sz="2" w:space="0"/>
              <w:right w:val="single" w:color="365F91" w:sz="4" w:space="0"/>
            </w:tcBorders>
            <w:shd w:val="clear" w:color="auto" w:fill="auto"/>
            <w:tcMar/>
          </w:tcPr>
          <w:p w:rsidR="5E69F9EB" w:rsidP="24B79635" w:rsidRDefault="5E69F9EB" w14:paraId="7E428F62" w14:textId="54A29B21">
            <w:pPr>
              <w:pStyle w:val="Safety1-Text"/>
              <w:rPr>
                <w:rFonts w:eastAsia="Calibri" w:cs="Calibri"/>
                <w:color w:val="000000" w:themeColor="text1"/>
                <w:sz w:val="16"/>
                <w:szCs w:val="16"/>
              </w:rPr>
            </w:pPr>
            <w:r w:rsidRPr="24B79635">
              <w:rPr>
                <w:rFonts w:eastAsia="Calibri" w:cs="Calibri"/>
                <w:color w:val="000000" w:themeColor="text1"/>
                <w:sz w:val="16"/>
                <w:szCs w:val="16"/>
              </w:rPr>
              <w:t>Loose wires and other electronical items that may be faulty</w:t>
            </w:r>
          </w:p>
        </w:tc>
        <w:tc>
          <w:tcPr>
            <w:tcW w:w="6188" w:type="dxa"/>
            <w:tcBorders>
              <w:top w:val="single" w:color="365F91" w:sz="2" w:space="0"/>
              <w:left w:val="single" w:color="365F91" w:sz="4" w:space="0"/>
              <w:bottom w:val="single" w:color="365F91" w:sz="2" w:space="0"/>
              <w:right w:val="single" w:color="365F91" w:sz="4" w:space="0"/>
            </w:tcBorders>
            <w:shd w:val="clear" w:color="auto" w:fill="auto"/>
            <w:tcMar/>
          </w:tcPr>
          <w:p w:rsidR="5E69F9EB" w:rsidP="24B79635" w:rsidRDefault="5E69F9EB" w14:paraId="26E3DD92" w14:textId="6AE72C64">
            <w:pPr>
              <w:pStyle w:val="Safety1-Text"/>
              <w:rPr>
                <w:rFonts w:eastAsia="Calibri" w:cs="Calibri"/>
                <w:color w:val="000000" w:themeColor="text1"/>
                <w:sz w:val="16"/>
                <w:szCs w:val="16"/>
              </w:rPr>
            </w:pPr>
            <w:r w:rsidRPr="25A1F7BF" w:rsidR="5A16CFC2">
              <w:rPr>
                <w:rFonts w:eastAsia="Calibri" w:cs="Calibri"/>
                <w:color w:val="000000" w:themeColor="text1" w:themeTint="FF" w:themeShade="FF"/>
                <w:sz w:val="16"/>
                <w:szCs w:val="16"/>
              </w:rPr>
              <w:t>We’ll t</w:t>
            </w:r>
            <w:r w:rsidRPr="25A1F7BF" w:rsidR="5E69F9EB">
              <w:rPr>
                <w:rFonts w:eastAsia="Calibri" w:cs="Calibri"/>
                <w:color w:val="000000" w:themeColor="text1" w:themeTint="FF" w:themeShade="FF"/>
                <w:sz w:val="16"/>
                <w:szCs w:val="16"/>
              </w:rPr>
              <w:t xml:space="preserve">ake care when handling electrical items, make sure everything is in working condition and </w:t>
            </w:r>
            <w:r w:rsidRPr="25A1F7BF" w:rsidR="78237ED1">
              <w:rPr>
                <w:rFonts w:eastAsia="Calibri" w:cs="Calibri"/>
                <w:color w:val="000000" w:themeColor="text1" w:themeTint="FF" w:themeShade="FF"/>
                <w:sz w:val="16"/>
                <w:szCs w:val="16"/>
              </w:rPr>
              <w:t xml:space="preserve">that </w:t>
            </w:r>
            <w:r w:rsidRPr="25A1F7BF" w:rsidR="5E69F9EB">
              <w:rPr>
                <w:rFonts w:eastAsia="Calibri" w:cs="Calibri"/>
                <w:color w:val="000000" w:themeColor="text1" w:themeTint="FF" w:themeShade="FF"/>
                <w:sz w:val="16"/>
                <w:szCs w:val="16"/>
              </w:rPr>
              <w:t>there isn't any broken electronics</w:t>
            </w:r>
          </w:p>
        </w:tc>
        <w:tc>
          <w:tcPr>
            <w:tcW w:w="1131" w:type="dxa"/>
            <w:tcBorders>
              <w:top w:val="single" w:color="365F91" w:sz="2" w:space="0"/>
              <w:left w:val="single" w:color="365F91" w:sz="4" w:space="0"/>
              <w:bottom w:val="single" w:color="365F91" w:sz="2" w:space="0"/>
              <w:right w:val="thickThinLargeGap" w:color="365F91" w:sz="12" w:space="0"/>
            </w:tcBorders>
            <w:shd w:val="clear" w:color="auto" w:fill="auto"/>
            <w:tcMar/>
          </w:tcPr>
          <w:p w:rsidR="5E69F9EB" w:rsidP="24B79635" w:rsidRDefault="5E69F9EB" w14:paraId="60B4FA27" w14:textId="6122A179">
            <w:pPr>
              <w:pStyle w:val="Safety1-Text"/>
              <w:jc w:val="center"/>
              <w:rPr>
                <w:sz w:val="16"/>
                <w:szCs w:val="16"/>
              </w:rPr>
            </w:pPr>
            <w:r w:rsidRPr="25A1F7BF" w:rsidR="31D22F55">
              <w:rPr>
                <w:sz w:val="16"/>
                <w:szCs w:val="16"/>
              </w:rPr>
              <w:t>L</w:t>
            </w:r>
          </w:p>
        </w:tc>
        <w:tc>
          <w:tcPr>
            <w:tcW w:w="1126" w:type="dxa"/>
            <w:tcBorders>
              <w:top w:val="single" w:color="365F91" w:sz="2" w:space="0"/>
              <w:left w:val="single" w:color="365F91" w:sz="4" w:space="0"/>
              <w:bottom w:val="single" w:color="365F91" w:sz="2" w:space="0"/>
              <w:right w:val="thickThinLargeGap" w:color="365F91" w:sz="12" w:space="0"/>
            </w:tcBorders>
            <w:tcMar/>
          </w:tcPr>
          <w:p w:rsidR="5E69F9EB" w:rsidP="24B79635" w:rsidRDefault="5E69F9EB" w14:paraId="4EC41CB4" w14:textId="0C381393">
            <w:pPr>
              <w:pStyle w:val="Safety1-Text"/>
              <w:jc w:val="center"/>
              <w:rPr>
                <w:sz w:val="16"/>
                <w:szCs w:val="16"/>
              </w:rPr>
            </w:pPr>
            <w:r w:rsidRPr="24B79635">
              <w:rPr>
                <w:sz w:val="16"/>
                <w:szCs w:val="16"/>
              </w:rPr>
              <w:t>All Cr</w:t>
            </w:r>
            <w:r w:rsidR="00C34A1F">
              <w:rPr>
                <w:sz w:val="16"/>
                <w:szCs w:val="16"/>
              </w:rPr>
              <w:t>ew</w:t>
            </w:r>
          </w:p>
        </w:tc>
      </w:tr>
      <w:tr w:rsidR="25A1F7BF" w:rsidTr="25A1F7BF" w14:paraId="003A384F">
        <w:trPr>
          <w:trHeight w:val="146"/>
        </w:trPr>
        <w:tc>
          <w:tcPr>
            <w:tcW w:w="2256" w:type="dxa"/>
            <w:tcBorders>
              <w:top w:val="dotted" w:color="365F91" w:sz="4" w:space="0"/>
              <w:left w:val="thinThickLargeGap" w:color="365F91" w:sz="12" w:space="0"/>
              <w:bottom w:val="single" w:color="365F91" w:sz="2" w:space="0"/>
              <w:right w:val="single" w:color="365F91" w:sz="2" w:space="0"/>
            </w:tcBorders>
            <w:shd w:val="clear" w:color="auto" w:fill="auto"/>
            <w:tcMar/>
          </w:tcPr>
          <w:p w:rsidR="2FF4E0BF" w:rsidP="25A1F7BF" w:rsidRDefault="2FF4E0BF" w14:paraId="051BFF33" w14:textId="6B8024FC">
            <w:pPr>
              <w:pStyle w:val="Safety1-Text"/>
              <w:rPr>
                <w:rFonts w:eastAsia="Calibri" w:cs="Calibri"/>
                <w:color w:val="000000" w:themeColor="text1" w:themeTint="FF" w:themeShade="FF"/>
                <w:sz w:val="16"/>
                <w:szCs w:val="16"/>
              </w:rPr>
            </w:pPr>
            <w:r w:rsidRPr="25A1F7BF" w:rsidR="2FF4E0BF">
              <w:rPr>
                <w:rFonts w:eastAsia="Calibri" w:cs="Calibri"/>
                <w:color w:val="000000" w:themeColor="text1" w:themeTint="FF" w:themeShade="FF"/>
                <w:sz w:val="16"/>
                <w:szCs w:val="16"/>
              </w:rPr>
              <w:t>Walking around on set and in the house in general</w:t>
            </w:r>
          </w:p>
        </w:tc>
        <w:tc>
          <w:tcPr>
            <w:tcW w:w="1693" w:type="dxa"/>
            <w:tcBorders>
              <w:top w:val="dotted" w:color="365F91" w:sz="4" w:space="0"/>
              <w:left w:val="single" w:color="365F91" w:sz="2" w:space="0"/>
              <w:bottom w:val="single" w:color="365F91" w:sz="2" w:space="0"/>
              <w:right w:val="single" w:color="365F91" w:sz="4" w:space="0"/>
            </w:tcBorders>
            <w:shd w:val="clear" w:color="auto" w:fill="auto"/>
            <w:tcMar/>
          </w:tcPr>
          <w:p w:rsidR="2FF4E0BF" w:rsidP="25A1F7BF" w:rsidRDefault="2FF4E0BF" w14:paraId="718EAA33" w14:textId="0834D8FF">
            <w:pPr>
              <w:pStyle w:val="Safety1-Text"/>
              <w:rPr>
                <w:rFonts w:eastAsia="Calibri" w:cs="Calibri"/>
                <w:color w:val="000000" w:themeColor="text1" w:themeTint="FF" w:themeShade="FF"/>
                <w:sz w:val="16"/>
                <w:szCs w:val="16"/>
              </w:rPr>
            </w:pPr>
            <w:r w:rsidRPr="25A1F7BF" w:rsidR="2FF4E0BF">
              <w:rPr>
                <w:rFonts w:eastAsia="Calibri" w:cs="Calibri"/>
                <w:color w:val="000000" w:themeColor="text1" w:themeTint="FF" w:themeShade="FF"/>
                <w:sz w:val="16"/>
                <w:szCs w:val="16"/>
              </w:rPr>
              <w:t>Crew and cast</w:t>
            </w:r>
          </w:p>
        </w:tc>
        <w:tc>
          <w:tcPr>
            <w:tcW w:w="2820" w:type="dxa"/>
            <w:tcBorders>
              <w:top w:val="single" w:color="365F91" w:sz="2" w:space="0"/>
              <w:left w:val="single" w:color="365F91" w:sz="4" w:space="0"/>
              <w:bottom w:val="single" w:color="365F91" w:sz="2" w:space="0"/>
              <w:right w:val="single" w:color="365F91" w:sz="4" w:space="0"/>
            </w:tcBorders>
            <w:shd w:val="clear" w:color="auto" w:fill="auto"/>
            <w:tcMar/>
          </w:tcPr>
          <w:p w:rsidR="2FF4E0BF" w:rsidP="25A1F7BF" w:rsidRDefault="2FF4E0BF" w14:paraId="21F52A0A" w14:textId="5C9E6AAE">
            <w:pPr>
              <w:pStyle w:val="Safety1-Text"/>
              <w:rPr>
                <w:rFonts w:eastAsia="Calibri" w:cs="Calibri"/>
                <w:color w:val="000000" w:themeColor="text1" w:themeTint="FF" w:themeShade="FF"/>
                <w:sz w:val="16"/>
                <w:szCs w:val="16"/>
              </w:rPr>
            </w:pPr>
            <w:r w:rsidRPr="25A1F7BF" w:rsidR="2FF4E0BF">
              <w:rPr>
                <w:rFonts w:eastAsia="Calibri" w:cs="Calibri"/>
                <w:color w:val="000000" w:themeColor="text1" w:themeTint="FF" w:themeShade="FF"/>
                <w:sz w:val="16"/>
                <w:szCs w:val="16"/>
              </w:rPr>
              <w:t>Stepping on or breaking something</w:t>
            </w:r>
            <w:r w:rsidRPr="25A1F7BF" w:rsidR="7916799D">
              <w:rPr>
                <w:rFonts w:eastAsia="Calibri" w:cs="Calibri"/>
                <w:color w:val="000000" w:themeColor="text1" w:themeTint="FF" w:themeShade="FF"/>
                <w:sz w:val="16"/>
                <w:szCs w:val="16"/>
              </w:rPr>
              <w:t xml:space="preserve"> that was on the floor such as a plant</w:t>
            </w:r>
          </w:p>
        </w:tc>
        <w:tc>
          <w:tcPr>
            <w:tcW w:w="6188" w:type="dxa"/>
            <w:tcBorders>
              <w:top w:val="single" w:color="365F91" w:sz="2" w:space="0"/>
              <w:left w:val="single" w:color="365F91" w:sz="4" w:space="0"/>
              <w:bottom w:val="single" w:color="365F91" w:sz="2" w:space="0"/>
              <w:right w:val="single" w:color="365F91" w:sz="4" w:space="0"/>
            </w:tcBorders>
            <w:shd w:val="clear" w:color="auto" w:fill="auto"/>
            <w:tcMar/>
          </w:tcPr>
          <w:p w:rsidR="7916799D" w:rsidP="25A1F7BF" w:rsidRDefault="7916799D" w14:paraId="1419D0A8" w14:textId="69075853">
            <w:pPr>
              <w:pStyle w:val="Safety1-Text"/>
              <w:rPr>
                <w:rFonts w:eastAsia="Calibri" w:cs="Calibri"/>
                <w:color w:val="000000" w:themeColor="text1" w:themeTint="FF" w:themeShade="FF"/>
                <w:sz w:val="16"/>
                <w:szCs w:val="16"/>
              </w:rPr>
            </w:pPr>
            <w:r w:rsidRPr="25A1F7BF" w:rsidR="7916799D">
              <w:rPr>
                <w:rFonts w:eastAsia="Calibri" w:cs="Calibri"/>
                <w:color w:val="000000" w:themeColor="text1" w:themeTint="FF" w:themeShade="FF"/>
                <w:sz w:val="16"/>
                <w:szCs w:val="16"/>
              </w:rPr>
              <w:t>While moving around everyone has to make sure to look at the floor before walking, this will minimise the chances of accidentally stepping on something</w:t>
            </w:r>
          </w:p>
        </w:tc>
        <w:tc>
          <w:tcPr>
            <w:tcW w:w="1131" w:type="dxa"/>
            <w:tcBorders>
              <w:top w:val="single" w:color="365F91" w:sz="2" w:space="0"/>
              <w:left w:val="single" w:color="365F91" w:sz="4" w:space="0"/>
              <w:bottom w:val="single" w:color="365F91" w:sz="2" w:space="0"/>
              <w:right w:val="thickThinLargeGap" w:color="365F91" w:sz="12" w:space="0"/>
            </w:tcBorders>
            <w:shd w:val="clear" w:color="auto" w:fill="auto"/>
            <w:tcMar/>
          </w:tcPr>
          <w:p w:rsidR="2FF4E0BF" w:rsidP="25A1F7BF" w:rsidRDefault="2FF4E0BF" w14:paraId="2413A321" w14:textId="57731EB8">
            <w:pPr>
              <w:pStyle w:val="Safety1-Text"/>
              <w:jc w:val="center"/>
              <w:rPr>
                <w:sz w:val="16"/>
                <w:szCs w:val="16"/>
              </w:rPr>
            </w:pPr>
            <w:r w:rsidRPr="25A1F7BF" w:rsidR="2FF4E0BF">
              <w:rPr>
                <w:sz w:val="16"/>
                <w:szCs w:val="16"/>
              </w:rPr>
              <w:t>M</w:t>
            </w:r>
          </w:p>
        </w:tc>
        <w:tc>
          <w:tcPr>
            <w:tcW w:w="1126" w:type="dxa"/>
            <w:tcBorders>
              <w:top w:val="single" w:color="365F91" w:sz="2" w:space="0"/>
              <w:left w:val="single" w:color="365F91" w:sz="4" w:space="0"/>
              <w:bottom w:val="single" w:color="365F91" w:sz="2" w:space="0"/>
              <w:right w:val="thickThinLargeGap" w:color="365F91" w:sz="12" w:space="0"/>
            </w:tcBorders>
            <w:tcMar/>
          </w:tcPr>
          <w:p w:rsidR="6F8AE4F2" w:rsidP="25A1F7BF" w:rsidRDefault="6F8AE4F2" w14:paraId="470A6E74" w14:textId="432B0027">
            <w:pPr>
              <w:pStyle w:val="Safety1-Text"/>
              <w:bidi w:val="0"/>
              <w:spacing w:before="60" w:beforeAutospacing="off" w:after="60" w:afterAutospacing="off" w:line="276" w:lineRule="auto"/>
              <w:ind w:left="0" w:right="0"/>
              <w:jc w:val="center"/>
            </w:pPr>
            <w:r w:rsidRPr="25A1F7BF" w:rsidR="6F8AE4F2">
              <w:rPr>
                <w:sz w:val="16"/>
                <w:szCs w:val="16"/>
              </w:rPr>
              <w:t>All Crew</w:t>
            </w:r>
          </w:p>
        </w:tc>
      </w:tr>
      <w:tr w:rsidR="25A1F7BF" w:rsidTr="25A1F7BF" w14:paraId="56E8D3EC">
        <w:trPr>
          <w:trHeight w:val="146"/>
        </w:trPr>
        <w:tc>
          <w:tcPr>
            <w:tcW w:w="2256" w:type="dxa"/>
            <w:tcBorders>
              <w:top w:val="dotted" w:color="365F91" w:sz="4" w:space="0"/>
              <w:left w:val="thinThickLargeGap" w:color="365F91" w:sz="12" w:space="0"/>
              <w:bottom w:val="single" w:color="365F91" w:sz="2" w:space="0"/>
              <w:right w:val="single" w:color="365F91" w:sz="2" w:space="0"/>
            </w:tcBorders>
            <w:shd w:val="clear" w:color="auto" w:fill="auto"/>
            <w:tcMar/>
          </w:tcPr>
          <w:p w:rsidR="6F8AE4F2" w:rsidP="25A1F7BF" w:rsidRDefault="6F8AE4F2" w14:paraId="22C05D4C" w14:textId="4DD30EF0">
            <w:pPr>
              <w:pStyle w:val="Safety1-Text"/>
              <w:rPr>
                <w:rFonts w:eastAsia="Calibri" w:cs="Calibri"/>
                <w:color w:val="000000" w:themeColor="text1" w:themeTint="FF" w:themeShade="FF"/>
                <w:sz w:val="16"/>
                <w:szCs w:val="16"/>
              </w:rPr>
            </w:pPr>
            <w:r w:rsidRPr="25A1F7BF" w:rsidR="6F8AE4F2">
              <w:rPr>
                <w:rFonts w:eastAsia="Calibri" w:cs="Calibri"/>
                <w:color w:val="000000" w:themeColor="text1" w:themeTint="FF" w:themeShade="FF"/>
                <w:sz w:val="16"/>
                <w:szCs w:val="16"/>
              </w:rPr>
              <w:t>Having to film a</w:t>
            </w:r>
            <w:r w:rsidRPr="25A1F7BF" w:rsidR="01394217">
              <w:rPr>
                <w:rFonts w:eastAsia="Calibri" w:cs="Calibri"/>
                <w:color w:val="000000" w:themeColor="text1" w:themeTint="FF" w:themeShade="FF"/>
                <w:sz w:val="16"/>
                <w:szCs w:val="16"/>
              </w:rPr>
              <w:t>n actor pretending to be</w:t>
            </w:r>
            <w:r w:rsidRPr="25A1F7BF" w:rsidR="6F8AE4F2">
              <w:rPr>
                <w:rFonts w:eastAsia="Calibri" w:cs="Calibri"/>
                <w:color w:val="000000" w:themeColor="text1" w:themeTint="FF" w:themeShade="FF"/>
                <w:sz w:val="16"/>
                <w:szCs w:val="16"/>
              </w:rPr>
              <w:t xml:space="preserve"> dead on set</w:t>
            </w:r>
          </w:p>
        </w:tc>
        <w:tc>
          <w:tcPr>
            <w:tcW w:w="1693" w:type="dxa"/>
            <w:tcBorders>
              <w:top w:val="dotted" w:color="365F91" w:sz="4" w:space="0"/>
              <w:left w:val="single" w:color="365F91" w:sz="2" w:space="0"/>
              <w:bottom w:val="single" w:color="365F91" w:sz="2" w:space="0"/>
              <w:right w:val="single" w:color="365F91" w:sz="4" w:space="0"/>
            </w:tcBorders>
            <w:shd w:val="clear" w:color="auto" w:fill="auto"/>
            <w:tcMar/>
          </w:tcPr>
          <w:p w:rsidR="33A92F15" w:rsidP="25A1F7BF" w:rsidRDefault="33A92F15" w14:paraId="42A7266D" w14:textId="3FDB4601">
            <w:pPr>
              <w:pStyle w:val="Safety1-Text"/>
              <w:rPr>
                <w:rFonts w:eastAsia="Calibri" w:cs="Calibri"/>
                <w:color w:val="000000" w:themeColor="text1" w:themeTint="FF" w:themeShade="FF"/>
                <w:sz w:val="16"/>
                <w:szCs w:val="16"/>
              </w:rPr>
            </w:pPr>
            <w:r w:rsidRPr="25A1F7BF" w:rsidR="33A92F15">
              <w:rPr>
                <w:rFonts w:eastAsia="Calibri" w:cs="Calibri"/>
                <w:color w:val="000000" w:themeColor="text1" w:themeTint="FF" w:themeShade="FF"/>
                <w:sz w:val="16"/>
                <w:szCs w:val="16"/>
              </w:rPr>
              <w:t>Cast</w:t>
            </w:r>
          </w:p>
        </w:tc>
        <w:tc>
          <w:tcPr>
            <w:tcW w:w="2820" w:type="dxa"/>
            <w:tcBorders>
              <w:top w:val="single" w:color="365F91" w:sz="2" w:space="0"/>
              <w:left w:val="single" w:color="365F91" w:sz="4" w:space="0"/>
              <w:bottom w:val="single" w:color="365F91" w:sz="2" w:space="0"/>
              <w:right w:val="single" w:color="365F91" w:sz="4" w:space="0"/>
            </w:tcBorders>
            <w:shd w:val="clear" w:color="auto" w:fill="auto"/>
            <w:tcMar/>
          </w:tcPr>
          <w:p w:rsidR="33A92F15" w:rsidP="25A1F7BF" w:rsidRDefault="33A92F15" w14:paraId="43FA4EDD" w14:textId="660E08E5">
            <w:pPr>
              <w:pStyle w:val="Safety1-Text"/>
              <w:rPr>
                <w:rFonts w:eastAsia="Calibri" w:cs="Calibri"/>
                <w:color w:val="000000" w:themeColor="text1" w:themeTint="FF" w:themeShade="FF"/>
                <w:sz w:val="16"/>
                <w:szCs w:val="16"/>
              </w:rPr>
            </w:pPr>
            <w:r w:rsidRPr="25A1F7BF" w:rsidR="33A92F15">
              <w:rPr>
                <w:rFonts w:eastAsia="Calibri" w:cs="Calibri"/>
                <w:color w:val="000000" w:themeColor="text1" w:themeTint="FF" w:themeShade="FF"/>
                <w:sz w:val="16"/>
                <w:szCs w:val="16"/>
              </w:rPr>
              <w:t>The actor is required to be still</w:t>
            </w:r>
            <w:r w:rsidRPr="25A1F7BF" w:rsidR="4970EC51">
              <w:rPr>
                <w:rFonts w:eastAsia="Calibri" w:cs="Calibri"/>
                <w:color w:val="000000" w:themeColor="text1" w:themeTint="FF" w:themeShade="FF"/>
                <w:sz w:val="16"/>
                <w:szCs w:val="16"/>
              </w:rPr>
              <w:t>, meaning they’ll have to hold their breath</w:t>
            </w:r>
          </w:p>
        </w:tc>
        <w:tc>
          <w:tcPr>
            <w:tcW w:w="6188" w:type="dxa"/>
            <w:tcBorders>
              <w:top w:val="single" w:color="365F91" w:sz="2" w:space="0"/>
              <w:left w:val="single" w:color="365F91" w:sz="4" w:space="0"/>
              <w:bottom w:val="single" w:color="365F91" w:sz="2" w:space="0"/>
              <w:right w:val="single" w:color="365F91" w:sz="4" w:space="0"/>
            </w:tcBorders>
            <w:shd w:val="clear" w:color="auto" w:fill="auto"/>
            <w:tcMar/>
          </w:tcPr>
          <w:p w:rsidR="33A92F15" w:rsidP="25A1F7BF" w:rsidRDefault="33A92F15" w14:paraId="54903AF0" w14:textId="5AE44A93">
            <w:pPr>
              <w:pStyle w:val="Safety1-Text"/>
              <w:rPr>
                <w:rFonts w:eastAsia="Calibri" w:cs="Calibri"/>
                <w:color w:val="000000" w:themeColor="text1" w:themeTint="FF" w:themeShade="FF"/>
                <w:sz w:val="16"/>
                <w:szCs w:val="16"/>
              </w:rPr>
            </w:pPr>
            <w:r w:rsidRPr="25A1F7BF" w:rsidR="33A92F15">
              <w:rPr>
                <w:rFonts w:eastAsia="Calibri" w:cs="Calibri"/>
                <w:color w:val="000000" w:themeColor="text1" w:themeTint="FF" w:themeShade="FF"/>
                <w:sz w:val="16"/>
                <w:szCs w:val="16"/>
              </w:rPr>
              <w:t xml:space="preserve">We won’t film the </w:t>
            </w:r>
            <w:r w:rsidRPr="25A1F7BF" w:rsidR="1C7333E6">
              <w:rPr>
                <w:rFonts w:eastAsia="Calibri" w:cs="Calibri"/>
                <w:color w:val="000000" w:themeColor="text1" w:themeTint="FF" w:themeShade="FF"/>
                <w:sz w:val="16"/>
                <w:szCs w:val="16"/>
              </w:rPr>
              <w:t>actor in this position for too long (no longer than 30 seconds), this should give them enough time to be able to breathe before and after recording</w:t>
            </w:r>
          </w:p>
        </w:tc>
        <w:tc>
          <w:tcPr>
            <w:tcW w:w="1131" w:type="dxa"/>
            <w:tcBorders>
              <w:top w:val="single" w:color="365F91" w:sz="2" w:space="0"/>
              <w:left w:val="single" w:color="365F91" w:sz="4" w:space="0"/>
              <w:bottom w:val="single" w:color="365F91" w:sz="2" w:space="0"/>
              <w:right w:val="thickThinLargeGap" w:color="365F91" w:sz="12" w:space="0"/>
            </w:tcBorders>
            <w:shd w:val="clear" w:color="auto" w:fill="auto"/>
            <w:tcMar/>
          </w:tcPr>
          <w:p w:rsidR="1C7333E6" w:rsidP="25A1F7BF" w:rsidRDefault="1C7333E6" w14:paraId="5011C155" w14:textId="34827CF4">
            <w:pPr>
              <w:pStyle w:val="Safety1-Text"/>
              <w:jc w:val="center"/>
              <w:rPr>
                <w:sz w:val="16"/>
                <w:szCs w:val="16"/>
              </w:rPr>
            </w:pPr>
            <w:r w:rsidRPr="25A1F7BF" w:rsidR="1C7333E6">
              <w:rPr>
                <w:sz w:val="16"/>
                <w:szCs w:val="16"/>
              </w:rPr>
              <w:t>M</w:t>
            </w:r>
          </w:p>
        </w:tc>
        <w:tc>
          <w:tcPr>
            <w:tcW w:w="1126" w:type="dxa"/>
            <w:tcBorders>
              <w:top w:val="single" w:color="365F91" w:sz="2" w:space="0"/>
              <w:left w:val="single" w:color="365F91" w:sz="4" w:space="0"/>
              <w:bottom w:val="single" w:color="365F91" w:sz="2" w:space="0"/>
              <w:right w:val="thickThinLargeGap" w:color="365F91" w:sz="12" w:space="0"/>
            </w:tcBorders>
            <w:tcMar/>
          </w:tcPr>
          <w:p w:rsidR="1C7333E6" w:rsidP="25A1F7BF" w:rsidRDefault="1C7333E6" w14:paraId="5E9F0125" w14:textId="3BE3764B">
            <w:pPr>
              <w:pStyle w:val="Safety1-Text"/>
              <w:spacing w:line="276" w:lineRule="auto"/>
              <w:jc w:val="center"/>
              <w:rPr>
                <w:sz w:val="16"/>
                <w:szCs w:val="16"/>
              </w:rPr>
            </w:pPr>
            <w:r w:rsidRPr="25A1F7BF" w:rsidR="1C7333E6">
              <w:rPr>
                <w:sz w:val="16"/>
                <w:szCs w:val="16"/>
              </w:rPr>
              <w:t>Camera Operator</w:t>
            </w:r>
          </w:p>
        </w:tc>
      </w:tr>
    </w:tbl>
    <w:p w:rsidR="004B0E5E" w:rsidP="00C2734D" w:rsidRDefault="00F519F7" w14:paraId="5D99D40A" w14:textId="352D9504">
      <w:pPr>
        <w:pStyle w:val="NoSpacing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</w:t>
      </w:r>
    </w:p>
    <w:sectPr w:rsidR="004B0E5E" w:rsidSect="00F70AC3">
      <w:headerReference w:type="default" r:id="rId11"/>
      <w:footerReference w:type="default" r:id="rId12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F16AC" w:rsidRDefault="00EF16AC" w14:paraId="2F093357" w14:textId="77777777">
      <w:pPr>
        <w:spacing w:after="0" w:line="240" w:lineRule="auto"/>
      </w:pPr>
      <w:r>
        <w:separator/>
      </w:r>
    </w:p>
  </w:endnote>
  <w:endnote w:type="continuationSeparator" w:id="0">
    <w:p w:rsidR="00EF16AC" w:rsidRDefault="00EF16AC" w14:paraId="0D40555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33"/>
      <w:gridCol w:w="5133"/>
      <w:gridCol w:w="5133"/>
    </w:tblGrid>
    <w:tr w:rsidR="17240107" w:rsidTr="17240107" w14:paraId="0EEC9FAC" w14:textId="77777777">
      <w:tc>
        <w:tcPr>
          <w:tcW w:w="5133" w:type="dxa"/>
        </w:tcPr>
        <w:p w:rsidR="17240107" w:rsidP="17240107" w:rsidRDefault="17240107" w14:paraId="4230483E" w14:textId="09695375">
          <w:pPr>
            <w:pStyle w:val="Header"/>
            <w:ind w:left="-115"/>
          </w:pPr>
        </w:p>
      </w:tc>
      <w:tc>
        <w:tcPr>
          <w:tcW w:w="5133" w:type="dxa"/>
        </w:tcPr>
        <w:p w:rsidR="17240107" w:rsidP="17240107" w:rsidRDefault="17240107" w14:paraId="4E31C6C0" w14:textId="35C481B3">
          <w:pPr>
            <w:pStyle w:val="Header"/>
            <w:jc w:val="center"/>
          </w:pPr>
        </w:p>
      </w:tc>
      <w:tc>
        <w:tcPr>
          <w:tcW w:w="5133" w:type="dxa"/>
        </w:tcPr>
        <w:p w:rsidR="17240107" w:rsidP="17240107" w:rsidRDefault="17240107" w14:paraId="62FCC184" w14:textId="7220B438">
          <w:pPr>
            <w:pStyle w:val="Header"/>
            <w:ind w:right="-115"/>
            <w:jc w:val="right"/>
          </w:pPr>
        </w:p>
      </w:tc>
    </w:tr>
  </w:tbl>
  <w:p w:rsidR="17240107" w:rsidP="17240107" w:rsidRDefault="17240107" w14:paraId="3769A4D4" w14:textId="0B6A2E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F16AC" w:rsidRDefault="00EF16AC" w14:paraId="6793A155" w14:textId="77777777">
      <w:pPr>
        <w:spacing w:after="0" w:line="240" w:lineRule="auto"/>
      </w:pPr>
      <w:r>
        <w:separator/>
      </w:r>
    </w:p>
  </w:footnote>
  <w:footnote w:type="continuationSeparator" w:id="0">
    <w:p w:rsidR="00EF16AC" w:rsidRDefault="00EF16AC" w14:paraId="33527F6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33"/>
      <w:gridCol w:w="5133"/>
      <w:gridCol w:w="5133"/>
    </w:tblGrid>
    <w:tr w:rsidR="17240107" w:rsidTr="17240107" w14:paraId="79F6F023" w14:textId="77777777">
      <w:tc>
        <w:tcPr>
          <w:tcW w:w="5133" w:type="dxa"/>
        </w:tcPr>
        <w:p w:rsidR="17240107" w:rsidP="17240107" w:rsidRDefault="17240107" w14:paraId="5DACF18B" w14:textId="7835AE21">
          <w:pPr>
            <w:pStyle w:val="Header"/>
            <w:ind w:left="-115"/>
          </w:pPr>
        </w:p>
      </w:tc>
      <w:tc>
        <w:tcPr>
          <w:tcW w:w="5133" w:type="dxa"/>
        </w:tcPr>
        <w:p w:rsidR="17240107" w:rsidP="17240107" w:rsidRDefault="17240107" w14:paraId="19C151F4" w14:textId="540254D9">
          <w:pPr>
            <w:pStyle w:val="Header"/>
            <w:jc w:val="center"/>
          </w:pPr>
        </w:p>
      </w:tc>
      <w:tc>
        <w:tcPr>
          <w:tcW w:w="5133" w:type="dxa"/>
        </w:tcPr>
        <w:p w:rsidR="17240107" w:rsidP="17240107" w:rsidRDefault="17240107" w14:paraId="4F79A65B" w14:textId="0937ED9A">
          <w:pPr>
            <w:pStyle w:val="Header"/>
            <w:ind w:right="-115"/>
            <w:jc w:val="right"/>
          </w:pPr>
        </w:p>
      </w:tc>
    </w:tr>
  </w:tbl>
  <w:p w:rsidR="17240107" w:rsidP="17240107" w:rsidRDefault="17240107" w14:paraId="0E7FF455" w14:textId="784855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E25CF9"/>
    <w:multiLevelType w:val="multilevel"/>
    <w:tmpl w:val="1206F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2B46605C"/>
    <w:multiLevelType w:val="multilevel"/>
    <w:tmpl w:val="EA788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 w:val="false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AC3"/>
    <w:rsid w:val="00065541"/>
    <w:rsid w:val="00096DC6"/>
    <w:rsid w:val="000A0295"/>
    <w:rsid w:val="000A2E2D"/>
    <w:rsid w:val="000F1ECC"/>
    <w:rsid w:val="001048AB"/>
    <w:rsid w:val="00104E5F"/>
    <w:rsid w:val="00113E8A"/>
    <w:rsid w:val="00131B2C"/>
    <w:rsid w:val="00140D2A"/>
    <w:rsid w:val="00142C9E"/>
    <w:rsid w:val="00157C37"/>
    <w:rsid w:val="0016446B"/>
    <w:rsid w:val="001C401B"/>
    <w:rsid w:val="002406BF"/>
    <w:rsid w:val="002668B7"/>
    <w:rsid w:val="00266F4F"/>
    <w:rsid w:val="00331616"/>
    <w:rsid w:val="003500DA"/>
    <w:rsid w:val="003B0369"/>
    <w:rsid w:val="003B1781"/>
    <w:rsid w:val="003E0BEB"/>
    <w:rsid w:val="003E661D"/>
    <w:rsid w:val="004362E3"/>
    <w:rsid w:val="0047696B"/>
    <w:rsid w:val="004B0E5E"/>
    <w:rsid w:val="004E7ED1"/>
    <w:rsid w:val="004F2E6E"/>
    <w:rsid w:val="004F7B8D"/>
    <w:rsid w:val="005A1CA0"/>
    <w:rsid w:val="005B64B0"/>
    <w:rsid w:val="005C4482"/>
    <w:rsid w:val="005D0736"/>
    <w:rsid w:val="005D58E8"/>
    <w:rsid w:val="005E0931"/>
    <w:rsid w:val="005F64AE"/>
    <w:rsid w:val="00605FB1"/>
    <w:rsid w:val="00617CBA"/>
    <w:rsid w:val="006E5E7A"/>
    <w:rsid w:val="0072291D"/>
    <w:rsid w:val="0078322C"/>
    <w:rsid w:val="008433AE"/>
    <w:rsid w:val="00851417"/>
    <w:rsid w:val="00892F27"/>
    <w:rsid w:val="00895E85"/>
    <w:rsid w:val="008B5C24"/>
    <w:rsid w:val="008D4AA5"/>
    <w:rsid w:val="008F2CDC"/>
    <w:rsid w:val="009069A0"/>
    <w:rsid w:val="0093123C"/>
    <w:rsid w:val="00967509"/>
    <w:rsid w:val="00977121"/>
    <w:rsid w:val="0098387E"/>
    <w:rsid w:val="00AE63C3"/>
    <w:rsid w:val="00AF08FF"/>
    <w:rsid w:val="00B22F66"/>
    <w:rsid w:val="00B52814"/>
    <w:rsid w:val="00BB25A5"/>
    <w:rsid w:val="00BB3037"/>
    <w:rsid w:val="00BC1713"/>
    <w:rsid w:val="00BC3A83"/>
    <w:rsid w:val="00C2734D"/>
    <w:rsid w:val="00C309B5"/>
    <w:rsid w:val="00C318CA"/>
    <w:rsid w:val="00C34A1F"/>
    <w:rsid w:val="00C42CCA"/>
    <w:rsid w:val="00C51F01"/>
    <w:rsid w:val="00C52A7B"/>
    <w:rsid w:val="00C52F2D"/>
    <w:rsid w:val="00C76F21"/>
    <w:rsid w:val="00CB1C60"/>
    <w:rsid w:val="00CB57DE"/>
    <w:rsid w:val="00CB630D"/>
    <w:rsid w:val="00DA6374"/>
    <w:rsid w:val="00DD2AA9"/>
    <w:rsid w:val="00EC48B2"/>
    <w:rsid w:val="00EF16AC"/>
    <w:rsid w:val="00F0586C"/>
    <w:rsid w:val="00F15478"/>
    <w:rsid w:val="00F2043B"/>
    <w:rsid w:val="00F2429E"/>
    <w:rsid w:val="00F349C7"/>
    <w:rsid w:val="00F35AA2"/>
    <w:rsid w:val="00F519F7"/>
    <w:rsid w:val="00F70753"/>
    <w:rsid w:val="00F70AC3"/>
    <w:rsid w:val="00F73608"/>
    <w:rsid w:val="00FB69EC"/>
    <w:rsid w:val="00FC719A"/>
    <w:rsid w:val="01394217"/>
    <w:rsid w:val="02FF4534"/>
    <w:rsid w:val="0636E5F6"/>
    <w:rsid w:val="06F63729"/>
    <w:rsid w:val="08D37025"/>
    <w:rsid w:val="0F8B9D00"/>
    <w:rsid w:val="0F9213C6"/>
    <w:rsid w:val="12543333"/>
    <w:rsid w:val="1530577C"/>
    <w:rsid w:val="17240107"/>
    <w:rsid w:val="1727A456"/>
    <w:rsid w:val="1AA30D17"/>
    <w:rsid w:val="1B9F9900"/>
    <w:rsid w:val="1C292237"/>
    <w:rsid w:val="1C7333E6"/>
    <w:rsid w:val="1CB37DF3"/>
    <w:rsid w:val="1D3B6961"/>
    <w:rsid w:val="24B79635"/>
    <w:rsid w:val="25A1F7BF"/>
    <w:rsid w:val="27D60E9A"/>
    <w:rsid w:val="29B43317"/>
    <w:rsid w:val="2E87A43A"/>
    <w:rsid w:val="2FF4E0BF"/>
    <w:rsid w:val="31D22F55"/>
    <w:rsid w:val="32CF1B20"/>
    <w:rsid w:val="33A92F15"/>
    <w:rsid w:val="34C1C8E0"/>
    <w:rsid w:val="34EE3294"/>
    <w:rsid w:val="35C0090F"/>
    <w:rsid w:val="3625C22A"/>
    <w:rsid w:val="375BD970"/>
    <w:rsid w:val="383D7217"/>
    <w:rsid w:val="385C933E"/>
    <w:rsid w:val="3AD096D6"/>
    <w:rsid w:val="3B83B055"/>
    <w:rsid w:val="3D01F7A3"/>
    <w:rsid w:val="3D1F80B6"/>
    <w:rsid w:val="41071C6C"/>
    <w:rsid w:val="46554AF6"/>
    <w:rsid w:val="4970EC51"/>
    <w:rsid w:val="4E605CDB"/>
    <w:rsid w:val="4FE304DF"/>
    <w:rsid w:val="523D8CB5"/>
    <w:rsid w:val="54830D6A"/>
    <w:rsid w:val="5605B56E"/>
    <w:rsid w:val="5952F1BD"/>
    <w:rsid w:val="5A16CFC2"/>
    <w:rsid w:val="5B7E243D"/>
    <w:rsid w:val="5BE0DD2A"/>
    <w:rsid w:val="5C5C7C6E"/>
    <w:rsid w:val="5E69F9EB"/>
    <w:rsid w:val="617674D3"/>
    <w:rsid w:val="625CE03C"/>
    <w:rsid w:val="6EFF417F"/>
    <w:rsid w:val="6F8AE4F2"/>
    <w:rsid w:val="72524ED2"/>
    <w:rsid w:val="73E4DABE"/>
    <w:rsid w:val="7667745E"/>
    <w:rsid w:val="77D22E19"/>
    <w:rsid w:val="78237ED1"/>
    <w:rsid w:val="7826017B"/>
    <w:rsid w:val="7916799D"/>
    <w:rsid w:val="7A89772B"/>
    <w:rsid w:val="7E64E57D"/>
    <w:rsid w:val="7EBC2D04"/>
    <w:rsid w:val="7FD00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C0C03"/>
  <w15:chartTrackingRefBased/>
  <w15:docId w15:val="{851A5A9E-EC3D-4022-8CF0-2BA9A4753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Safety1-Text" w:customStyle="1">
    <w:name w:val="Safety1-Text"/>
    <w:basedOn w:val="Normal"/>
    <w:rsid w:val="00F70AC3"/>
    <w:pPr>
      <w:spacing w:before="60" w:after="60" w:line="276" w:lineRule="auto"/>
    </w:pPr>
    <w:rPr>
      <w:rFonts w:ascii="Calibri" w:hAnsi="Calibri" w:eastAsia="MS Mincho" w:cs="Arial"/>
      <w:spacing w:val="10"/>
      <w:lang w:eastAsia="ja-JP"/>
    </w:rPr>
  </w:style>
  <w:style w:type="paragraph" w:styleId="NoSpacing">
    <w:name w:val="No Spacing"/>
    <w:uiPriority w:val="1"/>
    <w:qFormat/>
    <w:rsid w:val="00F70AC3"/>
    <w:pPr>
      <w:spacing w:after="0" w:line="240" w:lineRule="auto"/>
    </w:pPr>
    <w:rPr>
      <w:rFonts w:ascii="Calibri" w:hAnsi="Calibri" w:eastAsia="MS Mincho" w:cs="Arial"/>
      <w:lang w:eastAsia="ja-JP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6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image" Target="media/image1.jpe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21AA61807D8C4F85E1373A14E30772" ma:contentTypeVersion="13" ma:contentTypeDescription="Create a new document." ma:contentTypeScope="" ma:versionID="1fb7f03bb682c8bfc3bf3c94866f1ebd">
  <xsd:schema xmlns:xsd="http://www.w3.org/2001/XMLSchema" xmlns:xs="http://www.w3.org/2001/XMLSchema" xmlns:p="http://schemas.microsoft.com/office/2006/metadata/properties" xmlns:ns3="6685a4f1-ba0b-47a6-8bdf-eb03f1a8376f" xmlns:ns4="bd6d5f89-00d9-4b53-8fa4-3ebe2c33b6c0" targetNamespace="http://schemas.microsoft.com/office/2006/metadata/properties" ma:root="true" ma:fieldsID="c35130f9ca65d6d02858f07453fc50e9" ns3:_="" ns4:_="">
    <xsd:import namespace="6685a4f1-ba0b-47a6-8bdf-eb03f1a8376f"/>
    <xsd:import namespace="bd6d5f89-00d9-4b53-8fa4-3ebe2c33b6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5a4f1-ba0b-47a6-8bdf-eb03f1a837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d5f89-00d9-4b53-8fa4-3ebe2c33b6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88260F-E57B-4299-B1D7-AF6AB86AF32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B86BA3-97F4-4A2C-B03C-20972802E0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CC1FBD-10D7-4425-B029-D52AFFD87C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85a4f1-ba0b-47a6-8bdf-eb03f1a8376f"/>
    <ds:schemaRef ds:uri="bd6d5f89-00d9-4b53-8fa4-3ebe2c33b6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SarahJane Hone</dc:creator>
  <keywords/>
  <dc:description/>
  <lastModifiedBy>Shassagay Onyango</lastModifiedBy>
  <revision>40</revision>
  <dcterms:created xsi:type="dcterms:W3CDTF">2022-10-09T20:54:00.0000000Z</dcterms:created>
  <dcterms:modified xsi:type="dcterms:W3CDTF">2022-10-11T21:58:56.1596104Z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0x010100C121AA61807D8C4F85E1373A14E30772</vt:lpwstr>
  </property>
</Properties>
</file>